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3329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7027F9" w:rsidRPr="00B24685" w14:paraId="559166D2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6898A74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4BD54B2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6226898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113750C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27E216E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31D7936D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50B12156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658B7FC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4970CED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63F8055" w14:textId="77777777" w:rsidR="00FB66BC" w:rsidRDefault="00FB66BC" w:rsidP="000740F9">
      <w:pPr>
        <w:spacing w:after="0"/>
      </w:pPr>
    </w:p>
    <w:p w14:paraId="3D2B1E83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B24685" w:rsidRPr="00B24685" w14:paraId="04523FF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A3E5511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1583D04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26D0248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AFD614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58A4B9F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4BFF4CD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7CDA1280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504A91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ED8BE0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C32B6D5" w14:textId="77777777" w:rsidR="00B24685" w:rsidRDefault="00B24685" w:rsidP="000740F9">
      <w:pPr>
        <w:spacing w:after="0"/>
      </w:pPr>
    </w:p>
    <w:p w14:paraId="609CD91A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B24685" w:rsidRPr="00B24685" w14:paraId="7C69749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C419E79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4CCB4E0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4AB2078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409846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C29DB3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077111E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2E7D5137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8A16953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3524D6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6686B35C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7C7E94B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6B4D92B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1A02551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0D87648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589BBB1E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96660E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7A0C3E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7D86CD9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E288E6C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4EC96F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368FB8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544BF06B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378A5913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187F65B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802F3B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B4E145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0532346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07CE53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272059D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28DB8D6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4D6EEB0D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33C3A53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964B8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9CC4D5C" w14:textId="77777777" w:rsidR="00B24685" w:rsidRDefault="00B24685" w:rsidP="000740F9">
      <w:pPr>
        <w:spacing w:after="0"/>
      </w:pPr>
    </w:p>
    <w:p w14:paraId="7DC08AF3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2F1147" w:rsidRPr="00B24685" w14:paraId="28E027D0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E9F85E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7C4F2E7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A6421F1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E76EA0D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2FDC3D9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075364A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04B6E59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791F79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5D3543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5483E5F" w14:textId="77777777" w:rsidR="002F1147" w:rsidRDefault="002F1147" w:rsidP="000740F9">
      <w:pPr>
        <w:spacing w:after="0"/>
      </w:pPr>
    </w:p>
    <w:p w14:paraId="5F8D79BB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2F1147" w:rsidRPr="00B24685" w14:paraId="4E85A80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183F61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6302858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88CDBA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ED47DB3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8E70DA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2E533B9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72CA1E3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EF5A2A2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06CF08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4A20CDB7" w14:textId="77777777" w:rsidR="002F1147" w:rsidRDefault="002F1147" w:rsidP="000740F9">
      <w:pPr>
        <w:spacing w:after="0"/>
      </w:pPr>
    </w:p>
    <w:p w14:paraId="6780CD7B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102"/>
        <w:gridCol w:w="5102"/>
      </w:tblGrid>
      <w:tr w:rsidR="002F1147" w:rsidRPr="00B24685" w14:paraId="69547B97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5357C604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0B48B13D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9163E86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15697F63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1587EED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noWrap/>
          </w:tcPr>
          <w:p w14:paraId="7EC43471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81CD799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AE34571" w14:textId="77777777" w:rsidR="002F1147" w:rsidRDefault="002F1147" w:rsidP="000740F9">
      <w:pPr>
        <w:spacing w:after="0"/>
      </w:pPr>
    </w:p>
    <w:p w14:paraId="1BEBB986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06"/>
        <w:gridCol w:w="3467"/>
        <w:gridCol w:w="3331"/>
      </w:tblGrid>
      <w:tr w:rsidR="002F1147" w:rsidRPr="00B24685" w14:paraId="5029441F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D39095F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37544CC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A274575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FA07E6F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B1F358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64ECE2B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38129A5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CB7642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28A0BA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40E176B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EC1C43E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1A9268D9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7DCD1D14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450E3E9F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noWrap/>
          </w:tcPr>
          <w:p w14:paraId="2493F411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B0702BF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70139AC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E852A02" w14:textId="77777777" w:rsidR="002F1147" w:rsidRDefault="002F1147" w:rsidP="000740F9">
      <w:pPr>
        <w:spacing w:after="0"/>
      </w:pPr>
    </w:p>
    <w:p w14:paraId="65A97D2B" w14:textId="77777777" w:rsidR="007C6DEE" w:rsidRDefault="007C6DEE">
      <w:r>
        <w:br w:type="page"/>
      </w:r>
    </w:p>
    <w:p w14:paraId="3233D0C9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322F32" w:rsidRPr="00B24685" w14:paraId="32AAB632" w14:textId="77777777" w:rsidTr="00A84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8DD73A8" w14:textId="77777777" w:rsidR="00322F32" w:rsidRPr="002F1147" w:rsidRDefault="00322F32" w:rsidP="00A84C9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322F32" w:rsidRPr="00B24685" w14:paraId="0D641E84" w14:textId="77777777" w:rsidTr="00A84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5A1C5E8D" w14:textId="77777777" w:rsidR="00322F32" w:rsidRPr="002F1147" w:rsidRDefault="00322F32" w:rsidP="00A84C9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322F32" w:rsidRPr="00B24685" w14:paraId="1B714228" w14:textId="77777777" w:rsidTr="00A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54F378E1" w14:textId="77777777" w:rsidR="00322F32" w:rsidRPr="002F1147" w:rsidRDefault="00322F32" w:rsidP="00A84C9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322F32" w:rsidRPr="00B24685" w14:paraId="21042237" w14:textId="77777777" w:rsidTr="00A84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303BA04" w14:textId="77777777" w:rsidR="00322F32" w:rsidRPr="002F1147" w:rsidRDefault="00322F32" w:rsidP="00A84C9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322F32" w:rsidRPr="00B24685" w14:paraId="6A05BD8E" w14:textId="77777777" w:rsidTr="00A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36A16E00" w14:textId="77777777" w:rsidR="00322F32" w:rsidRDefault="00322F32" w:rsidP="00A84C9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322F32" w:rsidRPr="00B24685" w14:paraId="08228A5D" w14:textId="77777777" w:rsidTr="00A84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945DC54" w14:textId="77777777" w:rsidR="00322F32" w:rsidRDefault="00322F32" w:rsidP="00A84C9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322F32" w:rsidRPr="00B24685" w14:paraId="42C81810" w14:textId="77777777" w:rsidTr="00A84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3022D167" w14:textId="77777777" w:rsidR="00322F32" w:rsidRDefault="00322F32" w:rsidP="00A84C9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14FE7C5" w14:textId="77777777" w:rsidR="005325DB" w:rsidRDefault="005325DB" w:rsidP="000740F9">
      <w:pPr>
        <w:spacing w:after="0"/>
      </w:pPr>
    </w:p>
    <w:p w14:paraId="417B2EC2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9D2894" w:rsidRPr="00B24685" w14:paraId="5DAA1EE0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DBD992D" w14:textId="77777777" w:rsidR="009D2894" w:rsidRPr="002F1147" w:rsidRDefault="00765887" w:rsidP="00CE2F36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 xml:space="preserve">Please complete fully: </w:t>
            </w:r>
          </w:p>
        </w:tc>
      </w:tr>
      <w:tr w:rsidR="009D2894" w:rsidRPr="00B24685" w14:paraId="6415767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626F54CF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5C70D36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266DC6D0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7B9D146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F6B1F4F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4497FC0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5425AE2E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2A6405A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5AD09F7" w14:textId="77777777" w:rsidR="009D2894" w:rsidRDefault="00BB4C7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SNSP</w:t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patient information leaflet given?</w:t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13795E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            </w:t>
            </w:r>
            <w:r w:rsidR="009D2894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894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 w:rsidR="009D2894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894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9D2894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6ABBD1B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5A397EA1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2D7EF1" w:rsidRPr="00B24685" w14:paraId="0C7E4C49" w14:textId="77777777" w:rsidTr="002D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CCCCFF"/>
            <w:noWrap/>
          </w:tcPr>
          <w:p w14:paraId="42690A2F" w14:textId="77777777" w:rsidR="0013795E" w:rsidRDefault="0013795E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GB"/>
              </w:rPr>
            </w:pPr>
            <w:r w:rsidRPr="0013795E"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GB"/>
              </w:rPr>
              <w:t xml:space="preserve">Please confirm that </w:t>
            </w:r>
            <w:r w:rsidRPr="0013795E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u w:val="single"/>
                <w:lang w:val="en-GB"/>
              </w:rPr>
              <w:t>ALL FILTER INVESTIGATIONS AS IN PATHWAY</w:t>
            </w:r>
            <w:r w:rsidRPr="0013795E"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GB"/>
              </w:rPr>
              <w:t xml:space="preserve"> have been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GB"/>
              </w:rPr>
              <w:t xml:space="preserve">             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  <w:p w14:paraId="52B88976" w14:textId="77777777" w:rsidR="002D7EF1" w:rsidRDefault="0013795E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13795E"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GB"/>
              </w:rPr>
              <w:t xml:space="preserve">Completed </w:t>
            </w:r>
            <w:r w:rsidRPr="0013795E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AND </w:t>
            </w:r>
            <w:r w:rsidRPr="0013795E"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GB"/>
              </w:rPr>
              <w:t>results received.</w:t>
            </w:r>
          </w:p>
        </w:tc>
      </w:tr>
      <w:tr w:rsidR="002D7EF1" w:rsidRPr="00B24685" w14:paraId="382F551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64414CE2" w14:textId="77777777" w:rsidR="002D7EF1" w:rsidRDefault="002D7EF1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7B124D2B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ADF3449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2FE59675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15C9DA5A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7BCA6BFC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1F9D92B8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6C22C7D9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082770E5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45758A4C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D59B4B0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4F9ECD8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49474E97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A4053C5" w14:textId="77777777" w:rsidR="00E91A4E" w:rsidRDefault="00E91A4E"/>
    <w:p w14:paraId="30DA733A" w14:textId="77777777" w:rsidR="00C308F0" w:rsidRDefault="00C308F0"/>
    <w:p w14:paraId="4783368F" w14:textId="77777777" w:rsidR="00C308F0" w:rsidRDefault="00C308F0"/>
    <w:p w14:paraId="0FD0F886" w14:textId="77777777" w:rsidR="0013795E" w:rsidRDefault="0013795E"/>
    <w:p w14:paraId="5EDAE7B9" w14:textId="77777777" w:rsidR="00E91A4E" w:rsidRDefault="00E91A4E"/>
    <w:tbl>
      <w:tblPr>
        <w:tblStyle w:val="MediumList2-Accent1"/>
        <w:tblpPr w:leftFromText="180" w:rightFromText="180" w:vertAnchor="text" w:tblpY="-153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DF6BD1" w:rsidRPr="00B24685" w14:paraId="6ECBDB3C" w14:textId="77777777" w:rsidTr="00DF6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EF88325" w14:textId="77777777" w:rsidR="00DF6BD1" w:rsidRPr="002F1147" w:rsidRDefault="00DF6BD1" w:rsidP="00DF6BD1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lastRenderedPageBreak/>
              <w:t>Referral Information:</w:t>
            </w:r>
          </w:p>
        </w:tc>
      </w:tr>
      <w:tr w:rsidR="00DF6BD1" w:rsidRPr="00B24685" w14:paraId="06FC6859" w14:textId="77777777" w:rsidTr="00DF6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1DA680DD" w14:textId="77777777" w:rsidR="00DF6BD1" w:rsidRDefault="00DF6BD1" w:rsidP="00DF6BD1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17AA5FB3" w14:textId="77777777" w:rsidR="00DF6BD1" w:rsidRDefault="00DF6BD1" w:rsidP="00DF6BD1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7E261F74" w14:textId="77777777" w:rsidR="00ED6FD0" w:rsidRDefault="00F25E81" w:rsidP="00DF6BD1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hyperlink r:id="rId7" w:history="1">
              <w:r w:rsidR="00ED6FD0" w:rsidRPr="00ED6FD0">
                <w:rPr>
                  <w:rStyle w:val="Hyperlink"/>
                  <w:rFonts w:ascii="Century Gothic" w:eastAsiaTheme="minorEastAsia" w:hAnsi="Century Gothic" w:cstheme="minorBidi"/>
                  <w:b/>
                  <w:sz w:val="20"/>
                  <w:szCs w:val="20"/>
                </w:rPr>
                <w:t>Z:\Essential SNSP Documents\SNSP Referral Criteria &amp; Process.docx.pdf</w:t>
              </w:r>
            </w:hyperlink>
          </w:p>
          <w:p w14:paraId="1791A5A5" w14:textId="77777777" w:rsidR="00DF6BD1" w:rsidRDefault="00DF6BD1" w:rsidP="00F26A6B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498C7233" w14:textId="77777777" w:rsidR="002D7EF1" w:rsidRDefault="002D7EF1" w:rsidP="00F26A6B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2C05DE67" w14:textId="77777777" w:rsidR="002D7EF1" w:rsidRDefault="002D7EF1" w:rsidP="00F26A6B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7519C3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highlight w:val="yellow"/>
              </w:rPr>
              <w:t xml:space="preserve">Please ensure </w:t>
            </w:r>
            <w:r w:rsidRPr="007519C3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highlight w:val="yellow"/>
                <w:u w:val="single"/>
              </w:rPr>
              <w:t>ALL Filter tests</w:t>
            </w:r>
            <w:r w:rsidRPr="007519C3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highlight w:val="yellow"/>
              </w:rPr>
              <w:t xml:space="preserve"> are completed </w:t>
            </w:r>
            <w:r w:rsidRPr="007519C3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prior </w:t>
            </w:r>
            <w:r w:rsidRPr="007519C3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highlight w:val="yellow"/>
              </w:rPr>
              <w:t>to referral</w:t>
            </w: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14:paraId="7831E104" w14:textId="77777777" w:rsidR="00ED6FD0" w:rsidRPr="00F26A6B" w:rsidRDefault="00ED6FD0" w:rsidP="00F26A6B">
            <w:pPr>
              <w:jc w:val="center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2C926139" w14:textId="77777777" w:rsidR="00ED6FD0" w:rsidRDefault="00ED6FD0" w:rsidP="00ED6FD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ED6FD0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u w:val="single"/>
              </w:rPr>
              <w:t>Note</w:t>
            </w:r>
            <w:r w:rsidRPr="00ED6FD0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14:paraId="06A88A79" w14:textId="77777777" w:rsidR="009677D5" w:rsidRPr="00ED6FD0" w:rsidRDefault="00ED6FD0" w:rsidP="00ED6FD0">
            <w:pPr>
              <w:rPr>
                <w:rFonts w:ascii="Century Gothic" w:eastAsiaTheme="minorEastAsia" w:hAnsi="Century Gothic" w:cstheme="minorBid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i/>
                <w:color w:val="000000"/>
                <w:sz w:val="20"/>
                <w:szCs w:val="20"/>
              </w:rPr>
              <w:t xml:space="preserve">Please use </w:t>
            </w:r>
            <w:r w:rsidRPr="00ED6FD0">
              <w:rPr>
                <w:rFonts w:ascii="Century Gothic" w:eastAsiaTheme="minorEastAsia" w:hAnsi="Century Gothic" w:cstheme="minorBidi"/>
                <w:b/>
                <w:i/>
                <w:color w:val="000000"/>
                <w:sz w:val="20"/>
                <w:szCs w:val="20"/>
                <w:u w:val="single"/>
              </w:rPr>
              <w:t>CUP</w:t>
            </w:r>
            <w:r>
              <w:rPr>
                <w:rFonts w:ascii="Century Gothic" w:eastAsiaTheme="minorEastAsia" w:hAnsi="Century Gothic" w:cstheme="minorBidi"/>
                <w:b/>
                <w:i/>
                <w:color w:val="000000"/>
                <w:sz w:val="20"/>
                <w:szCs w:val="20"/>
              </w:rPr>
              <w:t xml:space="preserve"> Referral form </w:t>
            </w:r>
            <w:r w:rsidR="007B5E40" w:rsidRPr="003F38B0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u w:val="single"/>
              </w:rPr>
              <w:t>if imaging shows a suspicion of cancer and the primary site is not clear clinically or radiologically.</w:t>
            </w:r>
          </w:p>
          <w:p w14:paraId="0AD4F15E" w14:textId="77777777" w:rsidR="00DF6BD1" w:rsidRDefault="00DF6BD1" w:rsidP="00ED6FD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263C5979" w14:textId="77777777" w:rsidR="00CE2F36" w:rsidRDefault="00CE2F36" w:rsidP="002C3A8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744144E1" w14:textId="77777777" w:rsidR="00CE2F36" w:rsidRPr="000740F9" w:rsidRDefault="00CE2F36" w:rsidP="002C3A8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F6BD1" w:rsidRPr="00B24685" w14:paraId="3E543F37" w14:textId="77777777" w:rsidTr="00DF6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1C3BD482" w14:textId="77777777" w:rsidR="00DF6BD1" w:rsidRDefault="00DF6BD1" w:rsidP="00DF6BD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109FF77" w14:textId="77777777" w:rsidR="000740F9" w:rsidRPr="00F92BE1" w:rsidRDefault="00F92BE1" w:rsidP="009677D5">
      <w:pPr>
        <w:spacing w:after="0" w:line="240" w:lineRule="auto"/>
        <w:rPr>
          <w:b/>
          <w:sz w:val="24"/>
          <w:szCs w:val="24"/>
        </w:rPr>
      </w:pPr>
      <w:r w:rsidRPr="003F38B0">
        <w:rPr>
          <w:b/>
          <w:sz w:val="24"/>
          <w:szCs w:val="24"/>
        </w:rPr>
        <w:t xml:space="preserve">Please </w:t>
      </w:r>
      <w:r w:rsidR="00CE2F36" w:rsidRPr="003F38B0">
        <w:rPr>
          <w:rFonts w:eastAsiaTheme="minorEastAsia" w:cstheme="minorHAnsi"/>
          <w:b/>
          <w:color w:val="000000"/>
          <w:sz w:val="24"/>
          <w:szCs w:val="24"/>
        </w:rPr>
        <w:t xml:space="preserve">tick the appropriate </w:t>
      </w:r>
      <w:r w:rsidR="00727F05" w:rsidRPr="003F38B0">
        <w:rPr>
          <w:rFonts w:eastAsiaTheme="minorEastAsia" w:cstheme="minorHAnsi"/>
          <w:b/>
          <w:color w:val="000000"/>
          <w:sz w:val="24"/>
          <w:szCs w:val="24"/>
        </w:rPr>
        <w:t>box</w:t>
      </w:r>
      <w:r w:rsidR="009677D5" w:rsidRPr="003F38B0">
        <w:rPr>
          <w:rFonts w:eastAsiaTheme="minorEastAsia" w:cstheme="minorHAnsi"/>
          <w:b/>
          <w:color w:val="000000"/>
          <w:sz w:val="24"/>
          <w:szCs w:val="24"/>
        </w:rPr>
        <w:t xml:space="preserve"> </w:t>
      </w:r>
      <w:r w:rsidR="00F26A6B" w:rsidRPr="003F38B0">
        <w:rPr>
          <w:rFonts w:eastAsiaTheme="minorEastAsia" w:cstheme="minorHAnsi"/>
          <w:b/>
          <w:color w:val="000000"/>
          <w:sz w:val="24"/>
          <w:szCs w:val="24"/>
        </w:rPr>
        <w:t>below:</w:t>
      </w:r>
    </w:p>
    <w:tbl>
      <w:tblPr>
        <w:tblStyle w:val="MediumList2-Accent1"/>
        <w:tblW w:w="5029" w:type="pct"/>
        <w:tblLook w:val="04A0" w:firstRow="1" w:lastRow="0" w:firstColumn="1" w:lastColumn="0" w:noHBand="0" w:noVBand="1"/>
      </w:tblPr>
      <w:tblGrid>
        <w:gridCol w:w="10263"/>
      </w:tblGrid>
      <w:tr w:rsidR="00266016" w:rsidRPr="00B24685" w14:paraId="36932AFB" w14:textId="77777777" w:rsidTr="00C30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shd w:val="clear" w:color="auto" w:fill="auto"/>
            <w:noWrap/>
          </w:tcPr>
          <w:p w14:paraId="379A53F2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</w:p>
        </w:tc>
      </w:tr>
      <w:tr w:rsidR="00266016" w:rsidRPr="00B24685" w14:paraId="7CF46FDD" w14:textId="77777777" w:rsidTr="00C30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auto"/>
            <w:noWrap/>
          </w:tcPr>
          <w:p w14:paraId="46E49E46" w14:textId="77777777" w:rsidR="000740F9" w:rsidRPr="00D94F69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4B98BB05" w14:textId="77777777" w:rsidR="002D7EF1" w:rsidRDefault="002D7EF1" w:rsidP="00D94F69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New unexplained and unintentional weight loss (either documented &gt;5% in three months or </w:t>
            </w:r>
          </w:p>
          <w:p w14:paraId="3D4B959E" w14:textId="77777777" w:rsidR="000740F9" w:rsidRPr="00D94F69" w:rsidRDefault="002D7EF1" w:rsidP="00D94F69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strong clinical suspicion )</w:t>
            </w:r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  <w:r w:rsidR="002543FD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2543FD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           </w:t>
            </w:r>
            <w:r w:rsidR="00B61C1F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          </w:t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94F69"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  <w:p w14:paraId="17B7B055" w14:textId="77777777" w:rsidR="000740F9" w:rsidRPr="00D94F6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266016" w:rsidRPr="00B24685" w14:paraId="01D02545" w14:textId="77777777" w:rsidTr="00C308F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auto"/>
            <w:noWrap/>
          </w:tcPr>
          <w:p w14:paraId="487459F6" w14:textId="77777777" w:rsidR="002D7EF1" w:rsidRDefault="002D7EF1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New unexplained vague abdominal pain for four weeks or more (less if very significant concern) </w:t>
            </w:r>
          </w:p>
          <w:p w14:paraId="32AC02C4" w14:textId="77777777" w:rsidR="00D94F69" w:rsidRPr="00D94F69" w:rsidRDefault="002D7EF1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with no associated change in bowel habit</w:t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  <w:r w:rsidR="00B61C1F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</w:t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="00D94F69"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  <w:p w14:paraId="0BF2EF39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66016" w:rsidRPr="00B24685" w14:paraId="7E0B68DF" w14:textId="77777777" w:rsidTr="00C30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auto"/>
            <w:noWrap/>
          </w:tcPr>
          <w:p w14:paraId="29326717" w14:textId="77777777" w:rsidR="002D7EF1" w:rsidRDefault="002D7EF1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New unexplained constitutional symptoms for four weeks or more (less if very significant concern)</w:t>
            </w:r>
          </w:p>
          <w:p w14:paraId="0DA9987B" w14:textId="77777777" w:rsidR="002543FD" w:rsidRPr="002543FD" w:rsidRDefault="002D7EF1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Symptoms include; loss of appetite, fatigue, nausea, bloating or malaise</w:t>
            </w:r>
            <w:r w:rsidR="0093098E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</w:t>
            </w:r>
            <w:r w:rsidR="00B61C1F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</w:t>
            </w:r>
            <w:r w:rsidR="0093098E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3098E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="0093098E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  <w:p w14:paraId="3E4B56DD" w14:textId="77777777" w:rsidR="00D94F69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93098E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</w:t>
            </w:r>
          </w:p>
          <w:p w14:paraId="6B502E41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66016" w:rsidRPr="00B24685" w14:paraId="5D4D44B7" w14:textId="77777777" w:rsidTr="00C308F0">
        <w:trPr>
          <w:trHeight w:val="4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auto"/>
            <w:noWrap/>
          </w:tcPr>
          <w:p w14:paraId="16C33D8F" w14:textId="77777777" w:rsidR="002543FD" w:rsidRDefault="002D7EF1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GP ‘gut’ feeling’ of cancer diagnosis </w:t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</w:t>
            </w:r>
            <w:r w:rsidR="00B61C1F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</w:t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5B1D44E1" w14:textId="77777777" w:rsidR="002543FD" w:rsidRP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0CE852D8" w14:textId="77777777" w:rsidR="00CE2F36" w:rsidRDefault="002D7EF1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No diagnosis suggested by initial tests in Primary Care                                                  </w:t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</w:t>
            </w:r>
            <w:r w:rsidR="00B61C1F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</w:t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</w:t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="002543FD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47BED98C" w14:textId="77777777" w:rsidR="00B61C1F" w:rsidRDefault="00B61C1F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7FACA8B9" w14:textId="77777777" w:rsidR="00B61C1F" w:rsidRPr="002D7EF1" w:rsidRDefault="00B61C1F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 w:rsidRPr="00B61C1F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Patient is </w:t>
            </w:r>
            <w:r w:rsidRPr="00B61C1F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u w:val="single"/>
              </w:rPr>
              <w:t>NOT</w:t>
            </w:r>
            <w:r w:rsidRPr="00B61C1F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currently being investigated for the same problem by another specialist team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25E81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1DD1AB62" w14:textId="77777777" w:rsidR="00CE2F36" w:rsidRDefault="00CE2F36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tbl>
            <w:tblPr>
              <w:tblStyle w:val="MediumList2-Accent1"/>
              <w:tblW w:w="5000" w:type="pct"/>
              <w:tblLook w:val="04A0" w:firstRow="1" w:lastRow="0" w:firstColumn="1" w:lastColumn="0" w:noHBand="0" w:noVBand="1"/>
            </w:tblPr>
            <w:tblGrid>
              <w:gridCol w:w="10047"/>
            </w:tblGrid>
            <w:tr w:rsidR="0013795E" w:rsidRPr="00B24685" w14:paraId="50CC3155" w14:textId="77777777" w:rsidTr="006428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0FA890EB" w14:textId="77777777" w:rsidR="0013795E" w:rsidRPr="002F1147" w:rsidRDefault="0013795E" w:rsidP="0013795E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13795E" w:rsidRPr="00B24685" w14:paraId="1892D113" w14:textId="77777777" w:rsidTr="006428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448D58EE" w14:textId="77777777" w:rsidR="0013795E" w:rsidRDefault="0013795E" w:rsidP="0013795E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7D996E23" w14:textId="77777777" w:rsidR="0013795E" w:rsidRDefault="0013795E" w:rsidP="0013795E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02232017" w14:textId="77777777" w:rsidR="0013795E" w:rsidRPr="00D94F69" w:rsidRDefault="0013795E" w:rsidP="0013795E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6B7AA7" w14:textId="77777777" w:rsidR="0013795E" w:rsidRDefault="0013795E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D7EF1" w:rsidRPr="00B24685" w14:paraId="7B8FB25F" w14:textId="77777777" w:rsidTr="00C30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auto"/>
            <w:noWrap/>
          </w:tcPr>
          <w:p w14:paraId="7851F778" w14:textId="77777777" w:rsidR="002D7EF1" w:rsidRDefault="002D7EF1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52BAE969" w14:textId="77777777" w:rsidR="00E91A4E" w:rsidRDefault="00E91A4E" w:rsidP="00C308F0">
      <w:pPr>
        <w:spacing w:after="0"/>
      </w:pPr>
    </w:p>
    <w:sectPr w:rsidR="00E91A4E" w:rsidSect="009D289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104C" w14:textId="77777777" w:rsidR="007F6CDD" w:rsidRDefault="007F6CDD" w:rsidP="00D25A7F">
      <w:pPr>
        <w:spacing w:after="0" w:line="240" w:lineRule="auto"/>
      </w:pPr>
      <w:r>
        <w:separator/>
      </w:r>
    </w:p>
  </w:endnote>
  <w:endnote w:type="continuationSeparator" w:id="0">
    <w:p w14:paraId="078CF503" w14:textId="77777777" w:rsidR="007F6CDD" w:rsidRDefault="007F6CDD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9898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519C3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519C3">
      <w:rPr>
        <w:b/>
        <w:noProof/>
      </w:rPr>
      <w:t>4</w:t>
    </w:r>
    <w:r>
      <w:rPr>
        <w:b/>
      </w:rPr>
      <w:fldChar w:fldCharType="end"/>
    </w:r>
  </w:p>
  <w:p w14:paraId="0AD9FA68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4792" w14:textId="77777777" w:rsidR="007F6CDD" w:rsidRDefault="007F6CDD" w:rsidP="00D25A7F">
      <w:pPr>
        <w:spacing w:after="0" w:line="240" w:lineRule="auto"/>
      </w:pPr>
      <w:r>
        <w:separator/>
      </w:r>
    </w:p>
  </w:footnote>
  <w:footnote w:type="continuationSeparator" w:id="0">
    <w:p w14:paraId="19E9665E" w14:textId="77777777" w:rsidR="007F6CDD" w:rsidRDefault="007F6CDD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8DDA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1" locked="0" layoutInCell="1" allowOverlap="1" wp14:anchorId="15069B21" wp14:editId="3979EC26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101">
      <w:rPr>
        <w:rFonts w:ascii="Century Gothic" w:hAnsi="Century Gothic"/>
        <w:b/>
        <w:sz w:val="32"/>
        <w:szCs w:val="32"/>
      </w:rPr>
      <w:t xml:space="preserve">Suspected </w:t>
    </w:r>
    <w:r w:rsidR="00BB4C7B">
      <w:rPr>
        <w:rFonts w:ascii="Century Gothic" w:hAnsi="Century Gothic"/>
        <w:b/>
        <w:sz w:val="32"/>
        <w:szCs w:val="32"/>
      </w:rPr>
      <w:t xml:space="preserve">Serious, Non-specific Symptoms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241CB1C0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 xml:space="preserve">For patients meeting </w:t>
    </w:r>
    <w:r w:rsidR="0013795E">
      <w:rPr>
        <w:rFonts w:ascii="Century Gothic" w:hAnsi="Century Gothic"/>
      </w:rPr>
      <w:t>2019</w:t>
    </w:r>
    <w:r w:rsidR="00BB4C7B">
      <w:rPr>
        <w:rFonts w:ascii="Century Gothic" w:hAnsi="Century Gothic"/>
      </w:rPr>
      <w:t xml:space="preserve"> </w:t>
    </w:r>
    <w:r w:rsidRPr="00B24685">
      <w:rPr>
        <w:rFonts w:ascii="Century Gothic" w:hAnsi="Century Gothic"/>
      </w:rPr>
      <w:t xml:space="preserve">Referral Guidelines </w:t>
    </w:r>
  </w:p>
  <w:p w14:paraId="7BDBC626" w14:textId="77777777" w:rsidR="00D25A7F" w:rsidRDefault="00D2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6928"/>
    <w:rsid w:val="000740F9"/>
    <w:rsid w:val="000C341B"/>
    <w:rsid w:val="0013795E"/>
    <w:rsid w:val="001661C7"/>
    <w:rsid w:val="00174665"/>
    <w:rsid w:val="002543FD"/>
    <w:rsid w:val="00257521"/>
    <w:rsid w:val="00266016"/>
    <w:rsid w:val="00293474"/>
    <w:rsid w:val="002B6BBF"/>
    <w:rsid w:val="002C3A84"/>
    <w:rsid w:val="002D7EF1"/>
    <w:rsid w:val="002F1147"/>
    <w:rsid w:val="00321FF3"/>
    <w:rsid w:val="00322F32"/>
    <w:rsid w:val="003478E4"/>
    <w:rsid w:val="003F38B0"/>
    <w:rsid w:val="00400519"/>
    <w:rsid w:val="00413763"/>
    <w:rsid w:val="0049110D"/>
    <w:rsid w:val="004939CB"/>
    <w:rsid w:val="004A25AE"/>
    <w:rsid w:val="005325DB"/>
    <w:rsid w:val="00574101"/>
    <w:rsid w:val="005B168C"/>
    <w:rsid w:val="00691E12"/>
    <w:rsid w:val="007027F9"/>
    <w:rsid w:val="00727F05"/>
    <w:rsid w:val="007519C3"/>
    <w:rsid w:val="00765887"/>
    <w:rsid w:val="007B5E40"/>
    <w:rsid w:val="007C6DEE"/>
    <w:rsid w:val="007F6CDD"/>
    <w:rsid w:val="00892BB0"/>
    <w:rsid w:val="008A25C0"/>
    <w:rsid w:val="008D1F72"/>
    <w:rsid w:val="008E4238"/>
    <w:rsid w:val="008F59E1"/>
    <w:rsid w:val="0093098E"/>
    <w:rsid w:val="009644DD"/>
    <w:rsid w:val="009677D5"/>
    <w:rsid w:val="00972503"/>
    <w:rsid w:val="009D08AD"/>
    <w:rsid w:val="009D2894"/>
    <w:rsid w:val="00A05237"/>
    <w:rsid w:val="00A41B21"/>
    <w:rsid w:val="00A80997"/>
    <w:rsid w:val="00AE7034"/>
    <w:rsid w:val="00B24685"/>
    <w:rsid w:val="00B61C1F"/>
    <w:rsid w:val="00BB4C7B"/>
    <w:rsid w:val="00BE2E93"/>
    <w:rsid w:val="00BE31DE"/>
    <w:rsid w:val="00C308F0"/>
    <w:rsid w:val="00C34308"/>
    <w:rsid w:val="00C41961"/>
    <w:rsid w:val="00C47EDD"/>
    <w:rsid w:val="00C57C6A"/>
    <w:rsid w:val="00CE2F36"/>
    <w:rsid w:val="00D05DE9"/>
    <w:rsid w:val="00D14205"/>
    <w:rsid w:val="00D25A7F"/>
    <w:rsid w:val="00D94F69"/>
    <w:rsid w:val="00DD4CB6"/>
    <w:rsid w:val="00DF6BD1"/>
    <w:rsid w:val="00E51B5C"/>
    <w:rsid w:val="00E91A4E"/>
    <w:rsid w:val="00EB536F"/>
    <w:rsid w:val="00ED31C4"/>
    <w:rsid w:val="00ED6FD0"/>
    <w:rsid w:val="00F25E81"/>
    <w:rsid w:val="00F26A6B"/>
    <w:rsid w:val="00F2704A"/>
    <w:rsid w:val="00F92BE1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526F71"/>
  <w15:docId w15:val="{9CF28642-7330-45F4-93C9-4EAAAA8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5E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Z:\Essential%20SNSP%20Documents\SNSP%20Referral%20Criteria%20&amp;%20Process.docx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8354-2268-4235-9D39-4A025748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HINDLEY, Julie (NHS NORTH YORKSHIRE CCG)</cp:lastModifiedBy>
  <cp:revision>2</cp:revision>
  <cp:lastPrinted>2021-05-06T07:44:00Z</cp:lastPrinted>
  <dcterms:created xsi:type="dcterms:W3CDTF">2021-09-07T08:56:00Z</dcterms:created>
  <dcterms:modified xsi:type="dcterms:W3CDTF">2021-09-07T08:56:00Z</dcterms:modified>
</cp:coreProperties>
</file>