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0331D" w14:textId="0B11CDF8" w:rsidR="003503F1" w:rsidRPr="00AF50C5" w:rsidRDefault="00AF50C5">
      <w:pPr>
        <w:rPr>
          <w:b/>
          <w:sz w:val="32"/>
          <w:szCs w:val="32"/>
        </w:rPr>
      </w:pPr>
      <w:r w:rsidRPr="00AF50C5">
        <w:rPr>
          <w:rFonts w:ascii="Arial" w:hAnsi="Arial" w:cs="Arial"/>
          <w:noProof/>
          <w:color w:val="FFFFFF"/>
          <w:sz w:val="32"/>
          <w:szCs w:val="32"/>
          <w:lang w:eastAsia="en-GB"/>
        </w:rPr>
        <w:drawing>
          <wp:anchor distT="0" distB="0" distL="114300" distR="114300" simplePos="0" relativeHeight="251658240" behindDoc="1" locked="0" layoutInCell="1" allowOverlap="1" wp14:anchorId="63EAB4CB" wp14:editId="45174B55">
            <wp:simplePos x="0" y="0"/>
            <wp:positionH relativeFrom="column">
              <wp:posOffset>1358900</wp:posOffset>
            </wp:positionH>
            <wp:positionV relativeFrom="paragraph">
              <wp:posOffset>-527037</wp:posOffset>
            </wp:positionV>
            <wp:extent cx="3806864" cy="1200150"/>
            <wp:effectExtent l="0" t="0" r="3175"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6864"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3E9" w:rsidRPr="00AF50C5">
        <w:rPr>
          <w:b/>
          <w:sz w:val="32"/>
          <w:szCs w:val="32"/>
        </w:rPr>
        <w:t>Safeguarding ….</w:t>
      </w:r>
      <w:r w:rsidR="00361A8F" w:rsidRPr="00AF50C5">
        <w:rPr>
          <w:b/>
          <w:sz w:val="32"/>
          <w:szCs w:val="32"/>
        </w:rPr>
        <w:t xml:space="preserve">                                                                                                                                                </w:t>
      </w:r>
    </w:p>
    <w:p w14:paraId="38E59961" w14:textId="77777777" w:rsidR="003503F1" w:rsidRDefault="003503F1">
      <w:pPr>
        <w:rPr>
          <w:b/>
        </w:rPr>
      </w:pPr>
    </w:p>
    <w:p w14:paraId="5B3A00C5" w14:textId="44754DDB" w:rsidR="003503F1" w:rsidRPr="00E2690D" w:rsidRDefault="00E2690D">
      <w:pPr>
        <w:rPr>
          <w:b/>
        </w:rPr>
      </w:pPr>
      <w:r w:rsidRPr="00E2690D">
        <w:rPr>
          <w:b/>
          <w:sz w:val="24"/>
          <w:szCs w:val="24"/>
        </w:rPr>
        <w:t>These are key messages for Primary Care practitioners</w:t>
      </w:r>
      <w:r>
        <w:rPr>
          <w:b/>
        </w:rPr>
        <w:t xml:space="preserve"> regar</w:t>
      </w:r>
      <w:r w:rsidR="00514A1E">
        <w:rPr>
          <w:b/>
        </w:rPr>
        <w:t>ding children, young people and adults at risk of harm</w:t>
      </w:r>
      <w:r w:rsidR="00D919FA">
        <w:rPr>
          <w:b/>
        </w:rPr>
        <w:t xml:space="preserve">: </w:t>
      </w:r>
      <w:r w:rsidR="002960BC">
        <w:rPr>
          <w:b/>
          <w:color w:val="002060"/>
          <w:sz w:val="24"/>
          <w:szCs w:val="24"/>
        </w:rPr>
        <w:t>Nov</w:t>
      </w:r>
      <w:r w:rsidR="00EE6F64" w:rsidRPr="00972E36">
        <w:rPr>
          <w:b/>
          <w:color w:val="002060"/>
          <w:sz w:val="24"/>
          <w:szCs w:val="24"/>
        </w:rPr>
        <w:t xml:space="preserve"> </w:t>
      </w:r>
      <w:r w:rsidR="000D718F" w:rsidRPr="00972E36">
        <w:rPr>
          <w:b/>
          <w:color w:val="002060"/>
          <w:sz w:val="24"/>
          <w:szCs w:val="24"/>
        </w:rPr>
        <w:t>202</w:t>
      </w:r>
      <w:r w:rsidR="003F1C73" w:rsidRPr="00972E36">
        <w:rPr>
          <w:b/>
          <w:color w:val="002060"/>
          <w:sz w:val="24"/>
          <w:szCs w:val="24"/>
        </w:rPr>
        <w:t>2</w:t>
      </w:r>
      <w:r w:rsidR="005249F7" w:rsidRPr="00AF50C5">
        <w:rPr>
          <w:b/>
          <w:color w:val="002060"/>
        </w:rPr>
        <w:t xml:space="preserve"> </w:t>
      </w:r>
    </w:p>
    <w:tbl>
      <w:tblPr>
        <w:tblStyle w:val="TableGrid"/>
        <w:tblW w:w="10206" w:type="dxa"/>
        <w:tblInd w:w="-572" w:type="dxa"/>
        <w:tblLayout w:type="fixed"/>
        <w:tblLook w:val="04A0" w:firstRow="1" w:lastRow="0" w:firstColumn="1" w:lastColumn="0" w:noHBand="0" w:noVBand="1"/>
      </w:tblPr>
      <w:tblGrid>
        <w:gridCol w:w="1560"/>
        <w:gridCol w:w="8646"/>
      </w:tblGrid>
      <w:tr w:rsidR="00CC3244" w:rsidRPr="009920A6" w14:paraId="7A5A0E20" w14:textId="77777777" w:rsidTr="00D90BC3">
        <w:trPr>
          <w:trHeight w:val="1380"/>
        </w:trPr>
        <w:tc>
          <w:tcPr>
            <w:tcW w:w="1560" w:type="dxa"/>
          </w:tcPr>
          <w:p w14:paraId="5B3C59EF" w14:textId="43BA70BE" w:rsidR="00CC3244" w:rsidRPr="00DB42EA" w:rsidRDefault="00CC3244" w:rsidP="00D00FC6">
            <w:pPr>
              <w:pStyle w:val="ListParagraph"/>
              <w:numPr>
                <w:ilvl w:val="0"/>
                <w:numId w:val="1"/>
              </w:numPr>
              <w:rPr>
                <w:b/>
                <w:sz w:val="24"/>
                <w:szCs w:val="24"/>
              </w:rPr>
            </w:pPr>
          </w:p>
        </w:tc>
        <w:tc>
          <w:tcPr>
            <w:tcW w:w="8646" w:type="dxa"/>
          </w:tcPr>
          <w:p w14:paraId="3F90C8EA" w14:textId="452D164A" w:rsidR="00C96FF4" w:rsidRDefault="00B86E3B" w:rsidP="00C96FF4">
            <w:pPr>
              <w:rPr>
                <w:rFonts w:ascii="Arial" w:hAnsi="Arial" w:cs="Arial"/>
                <w:b/>
                <w:color w:val="002060"/>
              </w:rPr>
            </w:pPr>
            <w:r>
              <w:rPr>
                <w:rFonts w:ascii="Arial" w:hAnsi="Arial" w:cs="Arial"/>
                <w:b/>
                <w:noProof/>
                <w:color w:val="002060"/>
              </w:rPr>
              <w:drawing>
                <wp:anchor distT="0" distB="0" distL="114300" distR="114300" simplePos="0" relativeHeight="251661312" behindDoc="0" locked="0" layoutInCell="1" allowOverlap="1" wp14:anchorId="34E8ED7F" wp14:editId="78FDF36A">
                  <wp:simplePos x="0" y="0"/>
                  <wp:positionH relativeFrom="column">
                    <wp:posOffset>2177415</wp:posOffset>
                  </wp:positionH>
                  <wp:positionV relativeFrom="paragraph">
                    <wp:posOffset>55880</wp:posOffset>
                  </wp:positionV>
                  <wp:extent cx="3143250" cy="5238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0" cy="523875"/>
                          </a:xfrm>
                          <a:prstGeom prst="rect">
                            <a:avLst/>
                          </a:prstGeom>
                          <a:noFill/>
                        </pic:spPr>
                      </pic:pic>
                    </a:graphicData>
                  </a:graphic>
                </wp:anchor>
              </w:drawing>
            </w:r>
            <w:r w:rsidR="00C96FF4">
              <w:rPr>
                <w:rFonts w:ascii="Arial" w:hAnsi="Arial" w:cs="Arial"/>
                <w:b/>
                <w:color w:val="002060"/>
              </w:rPr>
              <w:t>NCMD (National Child Mortality Database:</w:t>
            </w:r>
          </w:p>
          <w:p w14:paraId="30787F38" w14:textId="77777777" w:rsidR="00C96FF4" w:rsidRDefault="00C96FF4" w:rsidP="00C96FF4">
            <w:pPr>
              <w:rPr>
                <w:rFonts w:ascii="Arial" w:hAnsi="Arial" w:cs="Arial"/>
                <w:b/>
                <w:color w:val="002060"/>
              </w:rPr>
            </w:pPr>
          </w:p>
          <w:p w14:paraId="59C0AEE6" w14:textId="36956FD4" w:rsidR="00C96FF4" w:rsidRPr="00A36D9D" w:rsidRDefault="00C96FF4" w:rsidP="0061191B">
            <w:pPr>
              <w:pStyle w:val="NormalWeb"/>
              <w:shd w:val="clear" w:color="auto" w:fill="FFFFFF"/>
              <w:rPr>
                <w:rFonts w:cstheme="minorHAnsi"/>
                <w:color w:val="201F1E"/>
              </w:rPr>
            </w:pPr>
            <w:r w:rsidRPr="00A36D9D">
              <w:rPr>
                <w:rFonts w:asciiTheme="minorHAnsi" w:hAnsiTheme="minorHAnsi" w:cstheme="minorHAnsi"/>
                <w:color w:val="201F1E"/>
                <w:sz w:val="22"/>
                <w:szCs w:val="22"/>
              </w:rPr>
              <w:t>New guidance page added to the NCMD website. This page contains advice for GPs following the death of a child. The page explains how GPs can support families who have been bereaved, contribute to the C</w:t>
            </w:r>
            <w:r w:rsidR="0061191B">
              <w:rPr>
                <w:rFonts w:asciiTheme="minorHAnsi" w:hAnsiTheme="minorHAnsi" w:cstheme="minorHAnsi"/>
                <w:color w:val="201F1E"/>
                <w:sz w:val="22"/>
                <w:szCs w:val="22"/>
              </w:rPr>
              <w:t>hild death review</w:t>
            </w:r>
            <w:r w:rsidRPr="00A36D9D">
              <w:rPr>
                <w:rFonts w:asciiTheme="minorHAnsi" w:hAnsiTheme="minorHAnsi" w:cstheme="minorHAnsi"/>
                <w:color w:val="201F1E"/>
                <w:sz w:val="22"/>
                <w:szCs w:val="22"/>
              </w:rPr>
              <w:t xml:space="preserve"> process, and help reduce child mortality. Please share it whenever you have an opportunity! </w:t>
            </w:r>
          </w:p>
          <w:p w14:paraId="50028CB7" w14:textId="77777777" w:rsidR="00C96FF4" w:rsidRPr="00A36D9D" w:rsidRDefault="0070740C" w:rsidP="00C96FF4">
            <w:pPr>
              <w:rPr>
                <w:rFonts w:cstheme="minorHAnsi"/>
                <w:bCs/>
              </w:rPr>
            </w:pPr>
            <w:hyperlink r:id="rId10" w:history="1">
              <w:r w:rsidR="00C96FF4" w:rsidRPr="00A36D9D">
                <w:rPr>
                  <w:rStyle w:val="Hyperlink"/>
                  <w:rFonts w:cstheme="minorHAnsi"/>
                  <w:bCs/>
                </w:rPr>
                <w:t>https://www.ncmd.info/guidance/advice-for-gps-following-the-death-of-a-child/</w:t>
              </w:r>
            </w:hyperlink>
          </w:p>
          <w:p w14:paraId="0CDD162F" w14:textId="77777777" w:rsidR="00C96FF4" w:rsidRPr="00A36D9D" w:rsidRDefault="00C96FF4" w:rsidP="00C96FF4">
            <w:pPr>
              <w:rPr>
                <w:rFonts w:cstheme="minorHAnsi"/>
                <w:b/>
              </w:rPr>
            </w:pPr>
          </w:p>
          <w:p w14:paraId="0B2407DF" w14:textId="1D546193" w:rsidR="00C96FF4" w:rsidRPr="00A36D9D" w:rsidRDefault="00C96FF4" w:rsidP="00C96FF4">
            <w:pPr>
              <w:pStyle w:val="NormalWeb"/>
              <w:shd w:val="clear" w:color="auto" w:fill="FFFFFF"/>
              <w:rPr>
                <w:rFonts w:asciiTheme="minorHAnsi" w:hAnsiTheme="minorHAnsi" w:cstheme="minorHAnsi"/>
                <w:color w:val="201F1E"/>
                <w:sz w:val="22"/>
                <w:szCs w:val="22"/>
              </w:rPr>
            </w:pPr>
            <w:r w:rsidRPr="00A36D9D">
              <w:rPr>
                <w:rFonts w:asciiTheme="minorHAnsi" w:hAnsiTheme="minorHAnsi" w:cstheme="minorHAnsi"/>
                <w:color w:val="201F1E"/>
                <w:sz w:val="22"/>
                <w:szCs w:val="22"/>
              </w:rPr>
              <w:t>Please also take a look at the poster on the 'GPs role in reducing inequalities in Infant Mortality' and the local free training opportunity on Child Death Reviews (see below).</w:t>
            </w:r>
          </w:p>
          <w:p w14:paraId="004E9C14" w14:textId="77777777" w:rsidR="00C96FF4" w:rsidRDefault="00C96FF4" w:rsidP="00C96FF4">
            <w:pPr>
              <w:pStyle w:val="NormalWeb"/>
              <w:shd w:val="clear" w:color="auto" w:fill="FFFFFF"/>
              <w:rPr>
                <w:rFonts w:ascii="Calibri" w:hAnsi="Calibri" w:cs="Calibri"/>
                <w:color w:val="201F1E"/>
              </w:rPr>
            </w:pPr>
          </w:p>
          <w:p w14:paraId="62C6693B" w14:textId="66F7416A" w:rsidR="00C96FF4" w:rsidRPr="00C96FF4" w:rsidRDefault="0061191B" w:rsidP="00C96FF4">
            <w:pPr>
              <w:pStyle w:val="NormalWeb"/>
              <w:shd w:val="clear" w:color="auto" w:fill="FFFFFF"/>
              <w:jc w:val="center"/>
              <w:rPr>
                <w:rFonts w:ascii="Calibri" w:hAnsi="Calibri" w:cs="Calibri"/>
                <w:color w:val="201F1E"/>
                <w:sz w:val="22"/>
                <w:szCs w:val="22"/>
              </w:rPr>
            </w:pPr>
            <w:r>
              <w:rPr>
                <w:rFonts w:ascii="Calibri" w:hAnsi="Calibri" w:cs="Calibri"/>
                <w:color w:val="201F1E"/>
                <w:sz w:val="22"/>
                <w:szCs w:val="22"/>
              </w:rPr>
              <w:object w:dxaOrig="1534" w:dyaOrig="991" w14:anchorId="1C4935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79.5pt;height:50.25pt" o:ole="">
                  <v:imagedata r:id="rId11" o:title=""/>
                </v:shape>
                <o:OLEObject Type="Embed" ProgID="AcroExch.Document.DC" ShapeID="_x0000_i1049" DrawAspect="Icon" ObjectID="_1729084464" r:id="rId12"/>
              </w:object>
            </w:r>
          </w:p>
          <w:p w14:paraId="70BFDE97" w14:textId="4280B49F" w:rsidR="00C96FF4" w:rsidRPr="00A36D9D" w:rsidRDefault="00C96FF4" w:rsidP="00C96FF4">
            <w:pPr>
              <w:rPr>
                <w:rFonts w:cstheme="minorHAnsi"/>
                <w:b/>
                <w:bCs/>
                <w:color w:val="002060"/>
              </w:rPr>
            </w:pPr>
            <w:r w:rsidRPr="00A36D9D">
              <w:rPr>
                <w:rFonts w:cstheme="minorHAnsi"/>
                <w:b/>
                <w:bCs/>
                <w:color w:val="002060"/>
              </w:rPr>
              <w:t>Child Death Review: Advanced Training for Professionals 2022/2023</w:t>
            </w:r>
          </w:p>
          <w:p w14:paraId="0BCB2D23" w14:textId="13BA9BEB" w:rsidR="00C96FF4" w:rsidRPr="00A36D9D" w:rsidRDefault="00C96FF4" w:rsidP="00C96FF4">
            <w:pPr>
              <w:rPr>
                <w:rFonts w:cstheme="minorHAnsi"/>
              </w:rPr>
            </w:pPr>
            <w:r w:rsidRPr="00A36D9D">
              <w:rPr>
                <w:rFonts w:cstheme="minorHAnsi"/>
              </w:rPr>
              <w:t>This course covers the different components of the child death review including the role and responsibilities of multi-agency professionals and provides the skills to explain it to families.</w:t>
            </w:r>
          </w:p>
          <w:p w14:paraId="0C8F48F2" w14:textId="77777777" w:rsidR="00C96FF4" w:rsidRPr="00A36D9D" w:rsidRDefault="00C96FF4" w:rsidP="00C96FF4">
            <w:pPr>
              <w:rPr>
                <w:rFonts w:cstheme="minorHAnsi"/>
                <w:color w:val="002060"/>
              </w:rPr>
            </w:pPr>
          </w:p>
          <w:p w14:paraId="1F285AA1" w14:textId="77777777" w:rsidR="00C96FF4" w:rsidRPr="00A36D9D" w:rsidRDefault="00C96FF4" w:rsidP="00C96FF4">
            <w:pPr>
              <w:rPr>
                <w:rFonts w:cstheme="minorHAnsi"/>
              </w:rPr>
            </w:pPr>
            <w:r w:rsidRPr="00A36D9D">
              <w:rPr>
                <w:rFonts w:cstheme="minorHAnsi"/>
              </w:rPr>
              <w:t xml:space="preserve">Dates: </w:t>
            </w:r>
          </w:p>
          <w:tbl>
            <w:tblPr>
              <w:tblW w:w="0" w:type="auto"/>
              <w:tblCellSpacing w:w="15" w:type="dxa"/>
              <w:tblLayout w:type="fixed"/>
              <w:tblCellMar>
                <w:left w:w="0" w:type="dxa"/>
                <w:right w:w="0" w:type="dxa"/>
              </w:tblCellMar>
              <w:tblLook w:val="04A0" w:firstRow="1" w:lastRow="0" w:firstColumn="1" w:lastColumn="0" w:noHBand="0" w:noVBand="1"/>
            </w:tblPr>
            <w:tblGrid>
              <w:gridCol w:w="9026"/>
            </w:tblGrid>
            <w:tr w:rsidR="00DC7D7E" w:rsidRPr="00A36D9D" w14:paraId="063BFB9B" w14:textId="77777777" w:rsidTr="009737C4">
              <w:trPr>
                <w:tblCellSpacing w:w="15" w:type="dxa"/>
              </w:trPr>
              <w:tc>
                <w:tcPr>
                  <w:tcW w:w="8966" w:type="dxa"/>
                  <w:tcMar>
                    <w:top w:w="0" w:type="dxa"/>
                    <w:left w:w="0" w:type="dxa"/>
                    <w:bottom w:w="300" w:type="dxa"/>
                    <w:right w:w="0" w:type="dxa"/>
                  </w:tcMar>
                  <w:vAlign w:val="center"/>
                  <w:hideMark/>
                </w:tcPr>
                <w:p w14:paraId="6A29958C" w14:textId="77777777" w:rsidR="00C96FF4" w:rsidRPr="00A36D9D" w:rsidRDefault="00C96FF4" w:rsidP="00C96FF4">
                  <w:pPr>
                    <w:pStyle w:val="ListParagraph"/>
                    <w:numPr>
                      <w:ilvl w:val="0"/>
                      <w:numId w:val="28"/>
                    </w:numPr>
                    <w:spacing w:after="0" w:line="240" w:lineRule="auto"/>
                    <w:rPr>
                      <w:rFonts w:cstheme="minorHAnsi"/>
                    </w:rPr>
                  </w:pPr>
                  <w:r w:rsidRPr="00A36D9D">
                    <w:rPr>
                      <w:rFonts w:cstheme="minorHAnsi"/>
                    </w:rPr>
                    <w:t>Thursday 10th November 2022, 10:00 – 12:00, via Microsoft Teams</w:t>
                  </w:r>
                  <w:r w:rsidRPr="00A36D9D">
                    <w:rPr>
                      <w:rFonts w:cstheme="minorHAnsi"/>
                    </w:rPr>
                    <w:br/>
                    <w:t>Course Code NYS-OM-1122-T001</w:t>
                  </w:r>
                </w:p>
                <w:p w14:paraId="585B0B80" w14:textId="77777777" w:rsidR="00C96FF4" w:rsidRPr="00A36D9D" w:rsidRDefault="00C96FF4" w:rsidP="00C96FF4">
                  <w:pPr>
                    <w:pStyle w:val="ListParagraph"/>
                    <w:numPr>
                      <w:ilvl w:val="0"/>
                      <w:numId w:val="28"/>
                    </w:numPr>
                    <w:spacing w:after="0" w:line="240" w:lineRule="auto"/>
                    <w:rPr>
                      <w:rFonts w:cstheme="minorHAnsi"/>
                    </w:rPr>
                  </w:pPr>
                  <w:r w:rsidRPr="00A36D9D">
                    <w:rPr>
                      <w:rFonts w:cstheme="minorHAnsi"/>
                    </w:rPr>
                    <w:t>Thursday 19th January 2023, 10:00 – 12:00, via Microsoft Teams</w:t>
                  </w:r>
                  <w:r w:rsidRPr="00A36D9D">
                    <w:rPr>
                      <w:rFonts w:cstheme="minorHAnsi"/>
                    </w:rPr>
                    <w:br/>
                    <w:t>Course Code NYS-OM-0123-T001</w:t>
                  </w:r>
                </w:p>
                <w:p w14:paraId="37D52011" w14:textId="77777777" w:rsidR="00C96FF4" w:rsidRPr="00A36D9D" w:rsidRDefault="00C96FF4" w:rsidP="00C96FF4">
                  <w:pPr>
                    <w:pStyle w:val="ListParagraph"/>
                    <w:numPr>
                      <w:ilvl w:val="0"/>
                      <w:numId w:val="28"/>
                    </w:numPr>
                    <w:spacing w:after="0" w:line="240" w:lineRule="auto"/>
                    <w:rPr>
                      <w:rFonts w:cstheme="minorHAnsi"/>
                    </w:rPr>
                  </w:pPr>
                  <w:r w:rsidRPr="00A36D9D">
                    <w:rPr>
                      <w:rFonts w:cstheme="minorHAnsi"/>
                    </w:rPr>
                    <w:t>Thursday 9th March 2023, 10:00 – 12:00, via Microsoft Teams</w:t>
                  </w:r>
                  <w:r w:rsidRPr="00A36D9D">
                    <w:rPr>
                      <w:rFonts w:cstheme="minorHAnsi"/>
                    </w:rPr>
                    <w:br/>
                    <w:t>Course Code NYS-OM-0323-T001</w:t>
                  </w:r>
                </w:p>
              </w:tc>
            </w:tr>
          </w:tbl>
          <w:p w14:paraId="46300B1A" w14:textId="77777777" w:rsidR="00C96FF4" w:rsidRPr="00A36D9D" w:rsidRDefault="00C96FF4" w:rsidP="00C96FF4">
            <w:pPr>
              <w:rPr>
                <w:rFonts w:cstheme="minorHAnsi"/>
              </w:rPr>
            </w:pPr>
            <w:r w:rsidRPr="00A36D9D">
              <w:rPr>
                <w:rFonts w:cstheme="minorHAnsi"/>
              </w:rPr>
              <w:t xml:space="preserve">To book on the </w:t>
            </w:r>
            <w:r w:rsidRPr="00A36D9D">
              <w:rPr>
                <w:rFonts w:cstheme="minorHAnsi"/>
                <w:b/>
                <w:bCs/>
              </w:rPr>
              <w:t>free training</w:t>
            </w:r>
            <w:r w:rsidRPr="00A36D9D">
              <w:rPr>
                <w:rFonts w:cstheme="minorHAnsi"/>
              </w:rPr>
              <w:t xml:space="preserve">, please visit </w:t>
            </w:r>
            <w:hyperlink r:id="rId13" w:history="1">
              <w:r w:rsidRPr="00A36D9D">
                <w:rPr>
                  <w:rStyle w:val="Hyperlink"/>
                  <w:rFonts w:cstheme="minorHAnsi"/>
                </w:rPr>
                <w:t>https://www.nyestraining.co.uk/</w:t>
              </w:r>
            </w:hyperlink>
            <w:r w:rsidRPr="00A36D9D">
              <w:rPr>
                <w:rFonts w:cstheme="minorHAnsi"/>
                <w:color w:val="002060"/>
              </w:rPr>
              <w:t xml:space="preserve"> </w:t>
            </w:r>
            <w:r w:rsidRPr="00A36D9D">
              <w:rPr>
                <w:rFonts w:cstheme="minorHAnsi"/>
              </w:rPr>
              <w:t xml:space="preserve">and enter the course code above. </w:t>
            </w:r>
          </w:p>
          <w:p w14:paraId="3C26BB36" w14:textId="77777777" w:rsidR="00C96FF4" w:rsidRPr="00A36D9D" w:rsidRDefault="00C96FF4" w:rsidP="00C96FF4">
            <w:pPr>
              <w:rPr>
                <w:rFonts w:cstheme="minorHAnsi"/>
                <w:color w:val="002060"/>
              </w:rPr>
            </w:pPr>
            <w:r w:rsidRPr="00A36D9D">
              <w:rPr>
                <w:rFonts w:cstheme="minorHAnsi"/>
              </w:rPr>
              <w:t xml:space="preserve">Please note to book you will need to sign up and have a login (details for how to do this are on the website or you can call or email </w:t>
            </w:r>
            <w:hyperlink r:id="rId14" w:history="1">
              <w:r w:rsidRPr="00A36D9D">
                <w:rPr>
                  <w:rStyle w:val="Hyperlink"/>
                  <w:rFonts w:cstheme="minorHAnsi"/>
                </w:rPr>
                <w:t>nyes@northyorks.gov.uk</w:t>
              </w:r>
            </w:hyperlink>
            <w:r w:rsidRPr="00A36D9D">
              <w:rPr>
                <w:rFonts w:cstheme="minorHAnsi"/>
                <w:color w:val="002060"/>
              </w:rPr>
              <w:t xml:space="preserve"> </w:t>
            </w:r>
            <w:r w:rsidRPr="00A36D9D">
              <w:rPr>
                <w:rFonts w:cstheme="minorHAnsi"/>
              </w:rPr>
              <w:t>/ 01609 533 222 and the team will set an account up for you</w:t>
            </w:r>
            <w:r w:rsidRPr="00A36D9D">
              <w:rPr>
                <w:rFonts w:cstheme="minorHAnsi"/>
                <w:color w:val="002060"/>
              </w:rPr>
              <w:t>.</w:t>
            </w:r>
          </w:p>
          <w:p w14:paraId="45D7941E" w14:textId="3BADDF51" w:rsidR="00D07FBC" w:rsidRPr="00D07FBC" w:rsidRDefault="00D07FBC" w:rsidP="00C96FF4">
            <w:pPr>
              <w:rPr>
                <w:rFonts w:ascii="Arial" w:hAnsi="Arial" w:cs="Arial"/>
                <w:color w:val="002060"/>
              </w:rPr>
            </w:pPr>
          </w:p>
        </w:tc>
      </w:tr>
      <w:tr w:rsidR="005C1C36" w:rsidRPr="009920A6" w14:paraId="7F6F39C5" w14:textId="77777777" w:rsidTr="00B86E3B">
        <w:trPr>
          <w:trHeight w:val="2684"/>
        </w:trPr>
        <w:tc>
          <w:tcPr>
            <w:tcW w:w="1560" w:type="dxa"/>
          </w:tcPr>
          <w:p w14:paraId="26233499" w14:textId="77777777" w:rsidR="005C1C36" w:rsidRPr="00DB42EA" w:rsidRDefault="005C1C36" w:rsidP="00D00FC6">
            <w:pPr>
              <w:pStyle w:val="ListParagraph"/>
              <w:numPr>
                <w:ilvl w:val="0"/>
                <w:numId w:val="1"/>
              </w:numPr>
              <w:rPr>
                <w:b/>
                <w:sz w:val="24"/>
                <w:szCs w:val="24"/>
              </w:rPr>
            </w:pPr>
          </w:p>
        </w:tc>
        <w:tc>
          <w:tcPr>
            <w:tcW w:w="8646" w:type="dxa"/>
          </w:tcPr>
          <w:p w14:paraId="2FFCE448" w14:textId="79751B91" w:rsidR="00B86E3B" w:rsidRPr="00B86E3B" w:rsidRDefault="00B86E3B" w:rsidP="00B86E3B">
            <w:pPr>
              <w:rPr>
                <w:rFonts w:ascii="Arial" w:hAnsi="Arial" w:cs="Arial"/>
                <w:b/>
                <w:bCs/>
                <w:color w:val="002060"/>
              </w:rPr>
            </w:pPr>
            <w:r>
              <w:rPr>
                <w:rFonts w:ascii="Arial" w:hAnsi="Arial" w:cs="Arial"/>
                <w:b/>
                <w:bCs/>
                <w:noProof/>
                <w:color w:val="002060"/>
              </w:rPr>
              <w:drawing>
                <wp:anchor distT="0" distB="0" distL="114300" distR="114300" simplePos="0" relativeHeight="251659264" behindDoc="0" locked="0" layoutInCell="1" allowOverlap="1" wp14:anchorId="16DE1743" wp14:editId="72D15E1D">
                  <wp:simplePos x="0" y="0"/>
                  <wp:positionH relativeFrom="column">
                    <wp:posOffset>4418965</wp:posOffset>
                  </wp:positionH>
                  <wp:positionV relativeFrom="paragraph">
                    <wp:posOffset>60325</wp:posOffset>
                  </wp:positionV>
                  <wp:extent cx="758190" cy="74295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190" cy="742950"/>
                          </a:xfrm>
                          <a:prstGeom prst="rect">
                            <a:avLst/>
                          </a:prstGeom>
                          <a:noFill/>
                        </pic:spPr>
                      </pic:pic>
                    </a:graphicData>
                  </a:graphic>
                  <wp14:sizeRelH relativeFrom="margin">
                    <wp14:pctWidth>0</wp14:pctWidth>
                  </wp14:sizeRelH>
                  <wp14:sizeRelV relativeFrom="margin">
                    <wp14:pctHeight>0</wp14:pctHeight>
                  </wp14:sizeRelV>
                </wp:anchor>
              </w:drawing>
            </w:r>
            <w:r w:rsidR="00C61D39" w:rsidRPr="00D07FBC">
              <w:rPr>
                <w:rFonts w:ascii="Arial" w:hAnsi="Arial" w:cs="Arial"/>
                <w:b/>
                <w:bCs/>
                <w:color w:val="002060"/>
              </w:rPr>
              <w:t>Domestic Abuse Training</w:t>
            </w:r>
            <w:r w:rsidR="00C61D39" w:rsidRPr="00597F31">
              <w:rPr>
                <w:rFonts w:ascii="Arial" w:hAnsi="Arial" w:cs="Arial"/>
                <w:b/>
                <w:bCs/>
                <w:color w:val="002060"/>
              </w:rPr>
              <w:t>:</w:t>
            </w:r>
            <w:r>
              <w:rPr>
                <w:rFonts w:ascii="Arial" w:hAnsi="Arial" w:cs="Arial"/>
                <w:b/>
                <w:bCs/>
                <w:color w:val="002060"/>
              </w:rPr>
              <w:t xml:space="preserve"> </w:t>
            </w:r>
            <w:r w:rsidRPr="00A36D9D">
              <w:rPr>
                <w:rFonts w:cstheme="minorHAnsi"/>
              </w:rPr>
              <w:t>Virtual (online)</w:t>
            </w:r>
          </w:p>
          <w:p w14:paraId="68522F97" w14:textId="72ABBF12" w:rsidR="00C61D39" w:rsidRPr="00A36D9D" w:rsidRDefault="00B86E3B" w:rsidP="00C61D39">
            <w:pPr>
              <w:rPr>
                <w:rFonts w:cstheme="minorHAnsi"/>
              </w:rPr>
            </w:pPr>
            <w:r w:rsidRPr="00B86E3B">
              <w:rPr>
                <w:rFonts w:cstheme="minorHAnsi"/>
              </w:rPr>
              <w:t>F</w:t>
            </w:r>
            <w:r w:rsidR="004A4E28" w:rsidRPr="00B86E3B">
              <w:rPr>
                <w:rFonts w:cstheme="minorHAnsi"/>
              </w:rPr>
              <w:t>re</w:t>
            </w:r>
            <w:r w:rsidR="004A4E28" w:rsidRPr="00A36D9D">
              <w:rPr>
                <w:rFonts w:cstheme="minorHAnsi"/>
              </w:rPr>
              <w:t xml:space="preserve">e </w:t>
            </w:r>
            <w:r w:rsidR="00C61D39" w:rsidRPr="00A36D9D">
              <w:rPr>
                <w:rFonts w:cstheme="minorHAnsi"/>
              </w:rPr>
              <w:t>training courses specific to professionals working within the North Yorkshire and City of York areas and are being delivered by our commissioned domestic abuse providers IDAS.</w:t>
            </w:r>
          </w:p>
          <w:p w14:paraId="33F89AA8" w14:textId="77777777" w:rsidR="00C61D39" w:rsidRPr="00A36D9D" w:rsidRDefault="00C61D39" w:rsidP="00C61D39">
            <w:pPr>
              <w:rPr>
                <w:rFonts w:cstheme="minorHAnsi"/>
              </w:rPr>
            </w:pPr>
          </w:p>
          <w:p w14:paraId="635200F6" w14:textId="77777777" w:rsidR="00C61D39" w:rsidRPr="00A36D9D" w:rsidRDefault="00C61D39" w:rsidP="00C61D39">
            <w:pPr>
              <w:rPr>
                <w:rFonts w:cstheme="minorHAnsi"/>
              </w:rPr>
            </w:pPr>
            <w:r w:rsidRPr="00A36D9D">
              <w:rPr>
                <w:rFonts w:cstheme="minorHAnsi"/>
              </w:rPr>
              <w:t>Target Audience: Professionals working with victims of domestic abuse and their children who work in the City of York and North Yorkshire areas.</w:t>
            </w:r>
          </w:p>
          <w:p w14:paraId="15F1FA4C" w14:textId="77777777" w:rsidR="00B86E3B" w:rsidRDefault="00C61D39" w:rsidP="00C61D39">
            <w:pPr>
              <w:rPr>
                <w:rFonts w:cstheme="minorHAnsi"/>
              </w:rPr>
            </w:pPr>
            <w:r w:rsidRPr="00A36D9D">
              <w:rPr>
                <w:rFonts w:cstheme="minorHAnsi"/>
              </w:rPr>
              <w:t xml:space="preserve"> </w:t>
            </w:r>
          </w:p>
          <w:p w14:paraId="2FA59C70" w14:textId="7F1BE868" w:rsidR="00F3651A" w:rsidRPr="00B86E3B" w:rsidRDefault="00C61D39" w:rsidP="00C96FF4">
            <w:pPr>
              <w:rPr>
                <w:rFonts w:cstheme="minorHAnsi"/>
                <w:color w:val="002060"/>
              </w:rPr>
            </w:pPr>
            <w:r w:rsidRPr="00A36D9D">
              <w:rPr>
                <w:rFonts w:cstheme="minorHAnsi"/>
              </w:rPr>
              <w:t>Book online at IDAS Training for North Yorkshire and City of York Professionals webpage</w:t>
            </w:r>
            <w:r w:rsidRPr="00A36D9D">
              <w:rPr>
                <w:rFonts w:cstheme="minorHAnsi"/>
                <w:color w:val="002060"/>
              </w:rPr>
              <w:t xml:space="preserve"> </w:t>
            </w:r>
            <w:hyperlink r:id="rId16" w:history="1">
              <w:r w:rsidRPr="00A36D9D">
                <w:rPr>
                  <w:rStyle w:val="Hyperlink"/>
                  <w:rFonts w:cstheme="minorHAnsi"/>
                </w:rPr>
                <w:t>https://courses.idas.org.uk/north-yorkshire-and-city-of-york-training/</w:t>
              </w:r>
            </w:hyperlink>
          </w:p>
        </w:tc>
      </w:tr>
      <w:tr w:rsidR="0093371F" w:rsidRPr="009920A6" w14:paraId="13798A70" w14:textId="77777777" w:rsidTr="001E25AE">
        <w:trPr>
          <w:trHeight w:val="3392"/>
        </w:trPr>
        <w:tc>
          <w:tcPr>
            <w:tcW w:w="1560" w:type="dxa"/>
          </w:tcPr>
          <w:p w14:paraId="266C474A" w14:textId="77777777" w:rsidR="0093371F" w:rsidRPr="00DB42EA" w:rsidRDefault="0093371F" w:rsidP="00D00FC6">
            <w:pPr>
              <w:pStyle w:val="ListParagraph"/>
              <w:numPr>
                <w:ilvl w:val="0"/>
                <w:numId w:val="1"/>
              </w:numPr>
              <w:rPr>
                <w:b/>
                <w:sz w:val="24"/>
                <w:szCs w:val="24"/>
              </w:rPr>
            </w:pPr>
          </w:p>
        </w:tc>
        <w:tc>
          <w:tcPr>
            <w:tcW w:w="8646" w:type="dxa"/>
          </w:tcPr>
          <w:p w14:paraId="5D894359" w14:textId="4F7D9FE6" w:rsidR="00C96FF4" w:rsidRPr="00C73AD2" w:rsidRDefault="00C73AD2" w:rsidP="00C96FF4">
            <w:pPr>
              <w:rPr>
                <w:rFonts w:ascii="Arial" w:hAnsi="Arial" w:cs="Arial"/>
                <w:b/>
                <w:bCs/>
                <w:color w:val="002060"/>
              </w:rPr>
            </w:pPr>
            <w:r w:rsidRPr="00C73AD2">
              <w:rPr>
                <w:rFonts w:ascii="Arial" w:hAnsi="Arial" w:cs="Arial"/>
                <w:b/>
                <w:bCs/>
                <w:color w:val="002060"/>
              </w:rPr>
              <w:t>Child Sexual Assault Assessment Service</w:t>
            </w:r>
            <w:r>
              <w:rPr>
                <w:rFonts w:ascii="Arial" w:hAnsi="Arial" w:cs="Arial"/>
                <w:b/>
                <w:bCs/>
                <w:color w:val="002060"/>
              </w:rPr>
              <w:t xml:space="preserve"> for York and North Yorkshire</w:t>
            </w:r>
            <w:r w:rsidRPr="00C73AD2">
              <w:rPr>
                <w:rFonts w:ascii="Arial" w:hAnsi="Arial" w:cs="Arial"/>
                <w:b/>
                <w:bCs/>
                <w:color w:val="002060"/>
              </w:rPr>
              <w:t>:</w:t>
            </w:r>
          </w:p>
          <w:p w14:paraId="58F72887" w14:textId="77777777" w:rsidR="00C73AD2" w:rsidRDefault="00C73AD2" w:rsidP="00C96FF4">
            <w:pPr>
              <w:rPr>
                <w:rFonts w:ascii="Arial" w:hAnsi="Arial" w:cs="Arial"/>
                <w:bCs/>
                <w:noProof/>
              </w:rPr>
            </w:pPr>
          </w:p>
          <w:p w14:paraId="00AF143E" w14:textId="330DD47B" w:rsidR="0093371F" w:rsidRPr="00A36D9D" w:rsidRDefault="00C73AD2" w:rsidP="00C96FF4">
            <w:pPr>
              <w:rPr>
                <w:rFonts w:cstheme="minorHAnsi"/>
                <w:bCs/>
                <w:noProof/>
              </w:rPr>
            </w:pPr>
            <w:r w:rsidRPr="00A36D9D">
              <w:rPr>
                <w:rFonts w:cstheme="minorHAnsi"/>
                <w:bCs/>
                <w:noProof/>
              </w:rPr>
              <w:t>The CSAAS is delivered by Mountain Healthcare Ltd and provides crisis support and forensic medical services for all children and young people aged 0 to 16 years who have disclosed sexual abuse or assault, or where it is suspected that it has happened.</w:t>
            </w:r>
            <w:r w:rsidR="00A36D9D" w:rsidRPr="00A36D9D">
              <w:rPr>
                <w:rFonts w:cstheme="minorHAnsi"/>
                <w:b/>
                <w:noProof/>
              </w:rPr>
              <w:t xml:space="preserve"> </w:t>
            </w:r>
          </w:p>
          <w:bookmarkStart w:id="0" w:name="_MON_1725446701"/>
          <w:bookmarkEnd w:id="0"/>
          <w:p w14:paraId="578111D5" w14:textId="6C9DD08A" w:rsidR="00C73AD2" w:rsidRDefault="00A36D9D" w:rsidP="00A36D9D">
            <w:pPr>
              <w:jc w:val="center"/>
              <w:rPr>
                <w:rFonts w:ascii="Arial" w:hAnsi="Arial" w:cs="Arial"/>
                <w:bCs/>
                <w:noProof/>
              </w:rPr>
            </w:pPr>
            <w:r>
              <w:rPr>
                <w:rFonts w:ascii="Arial" w:hAnsi="Arial" w:cs="Arial"/>
                <w:b/>
                <w:noProof/>
              </w:rPr>
              <w:object w:dxaOrig="1534" w:dyaOrig="991" w14:anchorId="349D3D2A">
                <v:shape id="_x0000_i1026" type="#_x0000_t75" style="width:76.5pt;height:49.5pt" o:ole="">
                  <v:imagedata r:id="rId17" o:title=""/>
                </v:shape>
                <o:OLEObject Type="Embed" ProgID="Word.Document.12" ShapeID="_x0000_i1026" DrawAspect="Icon" ObjectID="_1729084465" r:id="rId18">
                  <o:FieldCodes>\s</o:FieldCodes>
                </o:OLEObject>
              </w:object>
            </w:r>
            <w:r w:rsidR="0061191B">
              <w:rPr>
                <w:rFonts w:ascii="Arial" w:hAnsi="Arial" w:cs="Arial"/>
                <w:b/>
                <w:noProof/>
              </w:rPr>
              <w:object w:dxaOrig="1534" w:dyaOrig="991" w14:anchorId="1A1AF267">
                <v:shape id="_x0000_i1043" type="#_x0000_t75" style="width:76.5pt;height:49.5pt" o:ole="">
                  <v:imagedata r:id="rId19" o:title=""/>
                </v:shape>
                <o:OLEObject Type="Embed" ProgID="Package" ShapeID="_x0000_i1043" DrawAspect="Icon" ObjectID="_1729084466" r:id="rId20"/>
              </w:object>
            </w:r>
          </w:p>
          <w:p w14:paraId="12ABE373" w14:textId="4326BF4B" w:rsidR="009449E4" w:rsidRPr="009449E4" w:rsidRDefault="00C73AD2" w:rsidP="009449E4">
            <w:pPr>
              <w:rPr>
                <w:rFonts w:cstheme="minorHAnsi"/>
                <w:b/>
                <w:noProof/>
              </w:rPr>
            </w:pPr>
            <w:r w:rsidRPr="00A36D9D">
              <w:rPr>
                <w:rFonts w:cstheme="minorHAnsi"/>
                <w:b/>
                <w:noProof/>
              </w:rPr>
              <w:t>Referrals can only be made from the police or children’s social care</w:t>
            </w:r>
            <w:r w:rsidR="009449E4">
              <w:rPr>
                <w:rFonts w:cstheme="minorHAnsi"/>
                <w:b/>
                <w:noProof/>
              </w:rPr>
              <w:t>- please see attachment fo</w:t>
            </w:r>
            <w:r w:rsidR="00AD3B50">
              <w:rPr>
                <w:rFonts w:cstheme="minorHAnsi"/>
                <w:b/>
                <w:noProof/>
              </w:rPr>
              <w:t>r</w:t>
            </w:r>
            <w:r w:rsidR="009449E4">
              <w:rPr>
                <w:rFonts w:cstheme="minorHAnsi"/>
                <w:b/>
                <w:noProof/>
              </w:rPr>
              <w:t xml:space="preserve"> further information or </w:t>
            </w:r>
            <w:r w:rsidR="009449E4" w:rsidRPr="009449E4">
              <w:rPr>
                <w:rFonts w:cstheme="minorHAnsi"/>
                <w:b/>
                <w:noProof/>
              </w:rPr>
              <w:t>Mountain Healthcare</w:t>
            </w:r>
            <w:r w:rsidR="0029323E">
              <w:rPr>
                <w:rFonts w:cstheme="minorHAnsi"/>
                <w:b/>
                <w:noProof/>
              </w:rPr>
              <w:t xml:space="preserve"> website</w:t>
            </w:r>
            <w:r w:rsidR="009449E4" w:rsidRPr="009449E4">
              <w:rPr>
                <w:rFonts w:cstheme="minorHAnsi"/>
                <w:b/>
                <w:noProof/>
              </w:rPr>
              <w:t xml:space="preserve">: </w:t>
            </w:r>
          </w:p>
          <w:p w14:paraId="7AA72C92" w14:textId="213F2460" w:rsidR="00C73AD2" w:rsidRDefault="0070740C" w:rsidP="009449E4">
            <w:pPr>
              <w:jc w:val="center"/>
              <w:rPr>
                <w:rFonts w:cstheme="minorHAnsi"/>
                <w:b/>
                <w:noProof/>
              </w:rPr>
            </w:pPr>
            <w:hyperlink r:id="rId21" w:history="1">
              <w:r w:rsidR="009449E4" w:rsidRPr="004C1BF2">
                <w:rPr>
                  <w:rStyle w:val="Hyperlink"/>
                  <w:rFonts w:cstheme="minorHAnsi"/>
                  <w:b/>
                  <w:noProof/>
                </w:rPr>
                <w:t>https://www.bridgehousesarc.org/professionals.html</w:t>
              </w:r>
            </w:hyperlink>
          </w:p>
          <w:p w14:paraId="322756C9" w14:textId="77777777" w:rsidR="00C73AD2" w:rsidRPr="00A36D9D" w:rsidRDefault="00C73AD2" w:rsidP="00C73AD2">
            <w:pPr>
              <w:rPr>
                <w:rFonts w:cstheme="minorHAnsi"/>
                <w:b/>
                <w:noProof/>
              </w:rPr>
            </w:pPr>
          </w:p>
          <w:p w14:paraId="70C95E48" w14:textId="216C076F" w:rsidR="00C73AD2" w:rsidRPr="00A36D9D" w:rsidRDefault="00C73AD2" w:rsidP="00C73AD2">
            <w:pPr>
              <w:rPr>
                <w:rFonts w:cstheme="minorHAnsi"/>
                <w:b/>
                <w:noProof/>
              </w:rPr>
            </w:pPr>
            <w:r w:rsidRPr="00A36D9D">
              <w:rPr>
                <w:rFonts w:cstheme="minorHAnsi"/>
                <w:b/>
                <w:noProof/>
              </w:rPr>
              <w:t>•</w:t>
            </w:r>
            <w:r w:rsidRPr="00A36D9D">
              <w:rPr>
                <w:rFonts w:cstheme="minorHAnsi"/>
                <w:b/>
                <w:noProof/>
              </w:rPr>
              <w:tab/>
              <w:t>Advice available 24/7 via phone – 0330 223 1154</w:t>
            </w:r>
          </w:p>
          <w:p w14:paraId="4865EEBD" w14:textId="09849218" w:rsidR="00C73AD2" w:rsidRPr="00A36D9D" w:rsidRDefault="00C73AD2" w:rsidP="00C73AD2">
            <w:pPr>
              <w:rPr>
                <w:rFonts w:cstheme="minorHAnsi"/>
                <w:b/>
                <w:noProof/>
              </w:rPr>
            </w:pPr>
          </w:p>
          <w:p w14:paraId="22F7B222" w14:textId="2A393C41" w:rsidR="00C73AD2" w:rsidRPr="00C73AD2" w:rsidRDefault="00C73AD2" w:rsidP="00C73AD2">
            <w:pPr>
              <w:rPr>
                <w:rFonts w:ascii="Arial" w:hAnsi="Arial" w:cs="Arial"/>
                <w:b/>
                <w:noProof/>
                <w:color w:val="002060"/>
              </w:rPr>
            </w:pPr>
          </w:p>
        </w:tc>
      </w:tr>
      <w:tr w:rsidR="005C1C36" w:rsidRPr="009920A6" w14:paraId="2F23FE33" w14:textId="77777777" w:rsidTr="00D90BC3">
        <w:trPr>
          <w:trHeight w:val="983"/>
        </w:trPr>
        <w:tc>
          <w:tcPr>
            <w:tcW w:w="1560" w:type="dxa"/>
          </w:tcPr>
          <w:p w14:paraId="6E569AD9" w14:textId="77777777" w:rsidR="005C1C36" w:rsidRPr="00DB42EA" w:rsidRDefault="005C1C36" w:rsidP="005C1C36">
            <w:pPr>
              <w:pStyle w:val="ListParagraph"/>
              <w:numPr>
                <w:ilvl w:val="0"/>
                <w:numId w:val="1"/>
              </w:numPr>
              <w:rPr>
                <w:b/>
                <w:sz w:val="24"/>
                <w:szCs w:val="24"/>
              </w:rPr>
            </w:pPr>
          </w:p>
        </w:tc>
        <w:tc>
          <w:tcPr>
            <w:tcW w:w="8646" w:type="dxa"/>
          </w:tcPr>
          <w:p w14:paraId="06DB9A8D" w14:textId="229FEDA3" w:rsidR="00F70189" w:rsidRDefault="00A36D9D" w:rsidP="00A003F4">
            <w:pPr>
              <w:rPr>
                <w:rFonts w:ascii="Arial" w:hAnsi="Arial" w:cs="Arial"/>
                <w:b/>
                <w:bCs/>
                <w:color w:val="002060"/>
                <w:lang w:eastAsia="en-GB"/>
              </w:rPr>
            </w:pPr>
            <w:r>
              <w:rPr>
                <w:rFonts w:ascii="Arial" w:hAnsi="Arial" w:cs="Arial"/>
                <w:b/>
                <w:bCs/>
                <w:color w:val="002060"/>
                <w:lang w:eastAsia="en-GB"/>
              </w:rPr>
              <w:t>North Yorkshire: Free Parenting Courses for North Yorkshire Residents</w:t>
            </w:r>
          </w:p>
          <w:p w14:paraId="50303E13" w14:textId="77777777" w:rsidR="00A36D9D" w:rsidRDefault="00A36D9D" w:rsidP="00A003F4">
            <w:pPr>
              <w:rPr>
                <w:rFonts w:ascii="Arial" w:hAnsi="Arial" w:cs="Arial"/>
                <w:b/>
                <w:bCs/>
                <w:color w:val="002060"/>
                <w:lang w:eastAsia="en-GB"/>
              </w:rPr>
            </w:pPr>
          </w:p>
          <w:p w14:paraId="0D08C4FD" w14:textId="6F989971" w:rsidR="00A36D9D" w:rsidRPr="00A36D9D" w:rsidRDefault="00A36D9D" w:rsidP="00A36D9D">
            <w:pPr>
              <w:rPr>
                <w:rFonts w:cstheme="minorHAnsi"/>
                <w:color w:val="0070C0"/>
              </w:rPr>
            </w:pPr>
            <w:r w:rsidRPr="00A36D9D">
              <w:rPr>
                <w:rFonts w:cstheme="minorHAnsi"/>
              </w:rPr>
              <w:t xml:space="preserve">Please see details for the </w:t>
            </w:r>
            <w:r w:rsidR="00817793" w:rsidRPr="00A36D9D">
              <w:rPr>
                <w:rFonts w:cstheme="minorHAnsi"/>
              </w:rPr>
              <w:t>Solihull</w:t>
            </w:r>
            <w:r w:rsidRPr="00A36D9D">
              <w:rPr>
                <w:rFonts w:cstheme="minorHAnsi"/>
              </w:rPr>
              <w:t xml:space="preserve"> parenting course below or for further details visit </w:t>
            </w:r>
            <w:hyperlink r:id="rId22" w:history="1">
              <w:r w:rsidRPr="00A36D9D">
                <w:rPr>
                  <w:rStyle w:val="Hyperlink"/>
                  <w:rFonts w:cstheme="minorHAnsi"/>
                </w:rPr>
                <w:t>www.inourplace.co.uk</w:t>
              </w:r>
            </w:hyperlink>
            <w:r w:rsidRPr="00A36D9D">
              <w:rPr>
                <w:rFonts w:cstheme="minorHAnsi"/>
              </w:rPr>
              <w:t xml:space="preserve"> – these are free courses for NY families and the access code is on the flyer: </w:t>
            </w:r>
            <w:r w:rsidRPr="00A36D9D">
              <w:rPr>
                <w:rFonts w:cstheme="minorHAnsi"/>
                <w:color w:val="0070C0"/>
              </w:rPr>
              <w:t xml:space="preserve">NYFAMILIES </w:t>
            </w:r>
          </w:p>
          <w:p w14:paraId="631928F1" w14:textId="740D9515" w:rsidR="00A36D9D" w:rsidRDefault="0061191B" w:rsidP="00A36D9D">
            <w:pPr>
              <w:jc w:val="center"/>
              <w:rPr>
                <w:rFonts w:ascii="Arial" w:hAnsi="Arial" w:cs="Arial"/>
                <w:b/>
                <w:bCs/>
                <w:color w:val="002060"/>
                <w:lang w:eastAsia="en-GB"/>
              </w:rPr>
            </w:pPr>
            <w:r>
              <w:rPr>
                <w:rFonts w:ascii="Arial" w:hAnsi="Arial" w:cs="Arial"/>
                <w:b/>
                <w:bCs/>
                <w:color w:val="002060"/>
                <w:lang w:eastAsia="en-GB"/>
              </w:rPr>
              <w:object w:dxaOrig="1534" w:dyaOrig="991" w14:anchorId="0C344AFB">
                <v:shape id="_x0000_i1045" type="#_x0000_t75" style="width:76.5pt;height:49.5pt" o:ole="">
                  <v:imagedata r:id="rId23" o:title=""/>
                </v:shape>
                <o:OLEObject Type="Embed" ProgID="Package" ShapeID="_x0000_i1045" DrawAspect="Icon" ObjectID="_1729084467" r:id="rId24"/>
              </w:object>
            </w:r>
            <w:r>
              <w:rPr>
                <w:rFonts w:ascii="Arial" w:hAnsi="Arial" w:cs="Arial"/>
                <w:b/>
                <w:bCs/>
                <w:color w:val="002060"/>
                <w:lang w:eastAsia="en-GB"/>
              </w:rPr>
              <w:object w:dxaOrig="1534" w:dyaOrig="991" w14:anchorId="04D88FAE">
                <v:shape id="_x0000_i1047" type="#_x0000_t75" style="width:76.5pt;height:49.5pt" o:ole="">
                  <v:imagedata r:id="rId25" o:title=""/>
                </v:shape>
                <o:OLEObject Type="Embed" ProgID="Package" ShapeID="_x0000_i1047" DrawAspect="Icon" ObjectID="_1729084468" r:id="rId26"/>
              </w:object>
            </w:r>
          </w:p>
          <w:p w14:paraId="0B7F5672" w14:textId="31C4B9D0" w:rsidR="00A36D9D" w:rsidRPr="00A003F4" w:rsidRDefault="00A36D9D" w:rsidP="00A003F4">
            <w:pPr>
              <w:rPr>
                <w:rFonts w:ascii="Arial" w:hAnsi="Arial" w:cs="Arial"/>
                <w:b/>
                <w:bCs/>
                <w:color w:val="002060"/>
                <w:lang w:eastAsia="en-GB"/>
              </w:rPr>
            </w:pPr>
          </w:p>
        </w:tc>
      </w:tr>
      <w:tr w:rsidR="005C1C36" w:rsidRPr="009920A6" w14:paraId="6243E6B9" w14:textId="77777777" w:rsidTr="00D90BC3">
        <w:trPr>
          <w:trHeight w:val="70"/>
        </w:trPr>
        <w:tc>
          <w:tcPr>
            <w:tcW w:w="1560" w:type="dxa"/>
          </w:tcPr>
          <w:p w14:paraId="6BDCC98C" w14:textId="62840C9A" w:rsidR="005C1C36" w:rsidRPr="00DB42EA" w:rsidRDefault="005C1C36" w:rsidP="005C1C36">
            <w:pPr>
              <w:pStyle w:val="ListParagraph"/>
              <w:numPr>
                <w:ilvl w:val="0"/>
                <w:numId w:val="1"/>
              </w:numPr>
              <w:rPr>
                <w:b/>
                <w:sz w:val="24"/>
                <w:szCs w:val="24"/>
              </w:rPr>
            </w:pPr>
          </w:p>
        </w:tc>
        <w:tc>
          <w:tcPr>
            <w:tcW w:w="8646" w:type="dxa"/>
          </w:tcPr>
          <w:p w14:paraId="05A36B46" w14:textId="69570A82" w:rsidR="00A36D9D" w:rsidRPr="00D90BC3" w:rsidRDefault="00A36D9D" w:rsidP="00A36D9D">
            <w:pPr>
              <w:rPr>
                <w:rFonts w:ascii="Arial" w:hAnsi="Arial" w:cs="Arial"/>
                <w:b/>
                <w:bCs/>
                <w:color w:val="002060"/>
                <w:lang w:eastAsia="en-GB"/>
              </w:rPr>
            </w:pPr>
            <w:r w:rsidRPr="00D90BC3">
              <w:rPr>
                <w:rFonts w:ascii="Arial" w:hAnsi="Arial" w:cs="Arial"/>
                <w:b/>
                <w:bCs/>
                <w:color w:val="002060"/>
                <w:lang w:eastAsia="en-GB"/>
              </w:rPr>
              <w:t>North Yorkshire: Young Persons Guide to Mental Health Support:</w:t>
            </w:r>
          </w:p>
          <w:p w14:paraId="4B3B1244" w14:textId="343889E7" w:rsidR="00A36D9D" w:rsidRPr="00A36D9D" w:rsidRDefault="00A36D9D" w:rsidP="00A36D9D">
            <w:pPr>
              <w:rPr>
                <w:rFonts w:cstheme="minorHAnsi"/>
                <w:b/>
                <w:bCs/>
                <w:color w:val="002060"/>
                <w:lang w:eastAsia="en-GB"/>
              </w:rPr>
            </w:pPr>
          </w:p>
          <w:p w14:paraId="587E0F0E" w14:textId="77777777" w:rsidR="00A36D9D" w:rsidRPr="00A36D9D" w:rsidRDefault="00A36D9D" w:rsidP="00A36D9D">
            <w:pPr>
              <w:spacing w:after="200" w:line="276" w:lineRule="auto"/>
              <w:rPr>
                <w:rFonts w:cstheme="minorHAnsi"/>
              </w:rPr>
            </w:pPr>
            <w:r w:rsidRPr="00A36D9D">
              <w:rPr>
                <w:rFonts w:cstheme="minorHAnsi"/>
              </w:rPr>
              <w:t xml:space="preserve">The resources below are to ensure children and young people across </w:t>
            </w:r>
            <w:r w:rsidRPr="00A36D9D">
              <w:rPr>
                <w:rFonts w:cstheme="minorHAnsi"/>
                <w:b/>
                <w:bCs/>
              </w:rPr>
              <w:t xml:space="preserve">North Yorkshire </w:t>
            </w:r>
            <w:r w:rsidRPr="00A36D9D">
              <w:rPr>
                <w:rFonts w:cstheme="minorHAnsi"/>
              </w:rPr>
              <w:t xml:space="preserve">are aware of support available and can access the right support at the right time and include: </w:t>
            </w:r>
          </w:p>
          <w:p w14:paraId="77146912" w14:textId="77777777" w:rsidR="00A36D9D" w:rsidRPr="00A36D9D" w:rsidRDefault="00A36D9D" w:rsidP="00A36D9D">
            <w:pPr>
              <w:numPr>
                <w:ilvl w:val="0"/>
                <w:numId w:val="36"/>
              </w:numPr>
              <w:spacing w:after="200" w:line="276" w:lineRule="auto"/>
              <w:rPr>
                <w:rFonts w:eastAsia="Times New Roman" w:cstheme="minorHAnsi"/>
              </w:rPr>
            </w:pPr>
            <w:r w:rsidRPr="00A36D9D">
              <w:rPr>
                <w:rFonts w:eastAsia="Times New Roman" w:cstheme="minorHAnsi"/>
              </w:rPr>
              <w:t xml:space="preserve">A </w:t>
            </w:r>
            <w:hyperlink r:id="rId27" w:history="1">
              <w:r w:rsidRPr="00A36D9D">
                <w:rPr>
                  <w:rStyle w:val="Hyperlink"/>
                  <w:rFonts w:eastAsia="Times New Roman" w:cstheme="minorHAnsi"/>
                  <w:b/>
                  <w:bCs/>
                  <w:color w:val="0000FF"/>
                </w:rPr>
                <w:t>Young Person's guide to Mental Health Support</w:t>
              </w:r>
            </w:hyperlink>
            <w:r w:rsidRPr="00A36D9D">
              <w:rPr>
                <w:rFonts w:eastAsia="Times New Roman" w:cstheme="minorHAnsi"/>
              </w:rPr>
              <w:t xml:space="preserve"> . A resource created and designed by young people across North Yorkshire for young people to help them find the right support, whether it be finding out more information, talking to someone or accessing more specialised support</w:t>
            </w:r>
          </w:p>
          <w:p w14:paraId="650FC156" w14:textId="77777777" w:rsidR="00A36D9D" w:rsidRPr="00A36D9D" w:rsidRDefault="00A36D9D" w:rsidP="00A36D9D">
            <w:pPr>
              <w:numPr>
                <w:ilvl w:val="0"/>
                <w:numId w:val="36"/>
              </w:numPr>
              <w:spacing w:after="200" w:line="276" w:lineRule="auto"/>
              <w:rPr>
                <w:rFonts w:eastAsia="Times New Roman" w:cstheme="minorHAnsi"/>
              </w:rPr>
            </w:pPr>
            <w:r w:rsidRPr="00A36D9D">
              <w:rPr>
                <w:rFonts w:eastAsia="Times New Roman" w:cstheme="minorHAnsi"/>
              </w:rPr>
              <w:t xml:space="preserve">A </w:t>
            </w:r>
            <w:hyperlink r:id="rId28" w:history="1">
              <w:r w:rsidRPr="00A36D9D">
                <w:rPr>
                  <w:rStyle w:val="Hyperlink"/>
                  <w:rFonts w:eastAsia="Times New Roman" w:cstheme="minorHAnsi"/>
                  <w:b/>
                  <w:bCs/>
                  <w:color w:val="0000FF"/>
                </w:rPr>
                <w:t>Mini Marketplace</w:t>
              </w:r>
            </w:hyperlink>
            <w:r w:rsidRPr="00A36D9D">
              <w:rPr>
                <w:rFonts w:eastAsia="Times New Roman" w:cstheme="minorHAnsi"/>
                <w:b/>
                <w:bCs/>
              </w:rPr>
              <w:t xml:space="preserve"> </w:t>
            </w:r>
            <w:r w:rsidRPr="00A36D9D">
              <w:rPr>
                <w:rFonts w:eastAsia="Times New Roman" w:cstheme="minorHAnsi"/>
              </w:rPr>
              <w:t xml:space="preserve">and a </w:t>
            </w:r>
            <w:hyperlink r:id="rId29" w:history="1">
              <w:r w:rsidRPr="00A36D9D">
                <w:rPr>
                  <w:rStyle w:val="Hyperlink"/>
                  <w:rFonts w:eastAsia="Times New Roman" w:cstheme="minorHAnsi"/>
                  <w:b/>
                  <w:bCs/>
                  <w:color w:val="0000FF"/>
                </w:rPr>
                <w:t>Needs based guidance for Social and Emotional Mental Health (SEMH) for Children and Young People In North Yorkshire</w:t>
              </w:r>
            </w:hyperlink>
            <w:r w:rsidRPr="00A36D9D">
              <w:rPr>
                <w:rFonts w:eastAsia="Times New Roman" w:cstheme="minorHAnsi"/>
              </w:rPr>
              <w:t xml:space="preserve"> to support professionals working with or parents and Carers with Children/Young People across North Yorkshire find the most appropriate mental health support based on a child/young person's needs. </w:t>
            </w:r>
          </w:p>
          <w:p w14:paraId="476E01B2" w14:textId="2AA46587" w:rsidR="00B86E3B" w:rsidRPr="00C16A82" w:rsidRDefault="00A36D9D" w:rsidP="00A36D9D">
            <w:pPr>
              <w:spacing w:after="200" w:line="276" w:lineRule="auto"/>
              <w:rPr>
                <w:rFonts w:cstheme="minorHAnsi"/>
                <w:b/>
                <w:bCs/>
                <w:color w:val="002060"/>
                <w:lang w:eastAsia="en-GB"/>
              </w:rPr>
            </w:pPr>
            <w:r w:rsidRPr="00A36D9D">
              <w:rPr>
                <w:rFonts w:cstheme="minorHAnsi"/>
              </w:rPr>
              <w:t xml:space="preserve">All of these documents can be accessed and downloaded via the above links and </w:t>
            </w:r>
            <w:hyperlink r:id="rId30" w:history="1">
              <w:r w:rsidRPr="00A36D9D">
                <w:rPr>
                  <w:rStyle w:val="Hyperlink"/>
                  <w:rFonts w:cstheme="minorHAnsi"/>
                  <w:color w:val="0000FF"/>
                </w:rPr>
                <w:t>the go-to website.</w:t>
              </w:r>
            </w:hyperlink>
            <w:r w:rsidRPr="00A36D9D">
              <w:rPr>
                <w:rFonts w:cstheme="minorHAnsi"/>
                <w:u w:val="single"/>
              </w:rPr>
              <w:t xml:space="preserve">  </w:t>
            </w:r>
            <w:r w:rsidR="005C1C36" w:rsidRPr="00A36D9D">
              <w:rPr>
                <w:rFonts w:cstheme="minorHAnsi"/>
                <w:b/>
                <w:bCs/>
                <w:color w:val="002060"/>
                <w:lang w:eastAsia="en-GB"/>
              </w:rPr>
              <w:t xml:space="preserve">      </w:t>
            </w:r>
          </w:p>
        </w:tc>
      </w:tr>
      <w:tr w:rsidR="006C092C" w14:paraId="08B51CA4" w14:textId="77777777" w:rsidTr="00D90BC3">
        <w:trPr>
          <w:trHeight w:val="1124"/>
        </w:trPr>
        <w:tc>
          <w:tcPr>
            <w:tcW w:w="1560" w:type="dxa"/>
          </w:tcPr>
          <w:p w14:paraId="4787343F" w14:textId="77777777" w:rsidR="006C092C" w:rsidRPr="00452AD2" w:rsidRDefault="006C092C" w:rsidP="005C1C36">
            <w:pPr>
              <w:pStyle w:val="ListParagraph"/>
              <w:numPr>
                <w:ilvl w:val="0"/>
                <w:numId w:val="1"/>
              </w:numPr>
              <w:rPr>
                <w:b/>
                <w:sz w:val="20"/>
                <w:szCs w:val="20"/>
              </w:rPr>
            </w:pPr>
          </w:p>
        </w:tc>
        <w:tc>
          <w:tcPr>
            <w:tcW w:w="8646" w:type="dxa"/>
          </w:tcPr>
          <w:p w14:paraId="45BB427D" w14:textId="64429C45" w:rsidR="006C092C" w:rsidRDefault="006C092C" w:rsidP="00A36D9D">
            <w:pPr>
              <w:rPr>
                <w:rFonts w:ascii="Arial" w:hAnsi="Arial" w:cs="Arial"/>
                <w:b/>
                <w:bCs/>
                <w:color w:val="002060"/>
              </w:rPr>
            </w:pPr>
            <w:r>
              <w:rPr>
                <w:rFonts w:ascii="Arial" w:hAnsi="Arial" w:cs="Arial"/>
                <w:b/>
                <w:bCs/>
                <w:color w:val="002060"/>
              </w:rPr>
              <w:t xml:space="preserve">Hot Topics – level 3 Safeguarding Adult and Children </w:t>
            </w:r>
            <w:r w:rsidR="00F870E0">
              <w:rPr>
                <w:rFonts w:ascii="Arial" w:hAnsi="Arial" w:cs="Arial"/>
                <w:b/>
                <w:bCs/>
                <w:color w:val="002060"/>
              </w:rPr>
              <w:t xml:space="preserve">Update </w:t>
            </w:r>
            <w:r>
              <w:rPr>
                <w:rFonts w:ascii="Arial" w:hAnsi="Arial" w:cs="Arial"/>
                <w:b/>
                <w:bCs/>
                <w:color w:val="002060"/>
              </w:rPr>
              <w:t>Training Dates:</w:t>
            </w:r>
          </w:p>
          <w:p w14:paraId="581C5D78" w14:textId="533ABA75" w:rsidR="006C092C" w:rsidRDefault="006C092C" w:rsidP="00A36D9D">
            <w:pPr>
              <w:rPr>
                <w:rFonts w:ascii="Arial" w:hAnsi="Arial" w:cs="Arial"/>
                <w:b/>
                <w:bCs/>
                <w:color w:val="002060"/>
              </w:rPr>
            </w:pPr>
          </w:p>
          <w:bookmarkStart w:id="1" w:name="_MON_1726992104"/>
          <w:bookmarkEnd w:id="1"/>
          <w:p w14:paraId="7C19AF9C" w14:textId="77777777" w:rsidR="00817793" w:rsidRDefault="006C092C" w:rsidP="00F870E0">
            <w:pPr>
              <w:rPr>
                <w:rFonts w:ascii="Arial" w:hAnsi="Arial" w:cs="Arial"/>
                <w:b/>
                <w:bCs/>
                <w:color w:val="002060"/>
              </w:rPr>
            </w:pPr>
            <w:r>
              <w:rPr>
                <w:rFonts w:ascii="Arial" w:hAnsi="Arial" w:cs="Arial"/>
                <w:b/>
                <w:bCs/>
                <w:color w:val="002060"/>
              </w:rPr>
              <w:object w:dxaOrig="1534" w:dyaOrig="991" w14:anchorId="4A2A0BD7">
                <v:shape id="_x0000_i1030" type="#_x0000_t75" style="width:76.5pt;height:49.5pt" o:ole="">
                  <v:imagedata r:id="rId31" o:title=""/>
                </v:shape>
                <o:OLEObject Type="Embed" ProgID="Word.Document.8" ShapeID="_x0000_i1030" DrawAspect="Icon" ObjectID="_1729084469" r:id="rId32">
                  <o:FieldCodes>\s</o:FieldCodes>
                </o:OLEObject>
              </w:object>
            </w:r>
            <w:r w:rsidR="00F870E0">
              <w:rPr>
                <w:rFonts w:ascii="Arial" w:hAnsi="Arial" w:cs="Arial"/>
                <w:b/>
                <w:bCs/>
                <w:color w:val="002060"/>
              </w:rPr>
              <w:t xml:space="preserve">        </w:t>
            </w:r>
          </w:p>
          <w:p w14:paraId="28EC34DF" w14:textId="29BB6378" w:rsidR="006C092C" w:rsidRPr="00817793" w:rsidRDefault="00F870E0" w:rsidP="00817793">
            <w:pPr>
              <w:jc w:val="center"/>
              <w:rPr>
                <w:rFonts w:cstheme="minorHAnsi"/>
                <w:b/>
                <w:bCs/>
                <w:color w:val="002060"/>
              </w:rPr>
            </w:pPr>
            <w:r w:rsidRPr="00817793">
              <w:rPr>
                <w:rFonts w:cstheme="minorHAnsi"/>
                <w:color w:val="002060"/>
              </w:rPr>
              <w:t>Booking information is on the flyer attached</w:t>
            </w:r>
            <w:r w:rsidR="0070740C">
              <w:rPr>
                <w:rFonts w:cstheme="minorHAnsi"/>
                <w:color w:val="002060"/>
              </w:rPr>
              <w:t xml:space="preserve">. </w:t>
            </w:r>
            <w:r w:rsidR="00817793" w:rsidRPr="00817793">
              <w:rPr>
                <w:rFonts w:cstheme="minorHAnsi"/>
                <w:color w:val="002060"/>
              </w:rPr>
              <w:t>Th</w:t>
            </w:r>
            <w:r w:rsidR="0070740C">
              <w:rPr>
                <w:rFonts w:cstheme="minorHAnsi"/>
                <w:color w:val="002060"/>
              </w:rPr>
              <w:t>ese are</w:t>
            </w:r>
            <w:r w:rsidR="00817793" w:rsidRPr="00817793">
              <w:rPr>
                <w:rFonts w:cstheme="minorHAnsi"/>
                <w:color w:val="002060"/>
              </w:rPr>
              <w:t xml:space="preserve"> </w:t>
            </w:r>
            <w:r w:rsidR="0070740C">
              <w:rPr>
                <w:rFonts w:cstheme="minorHAnsi"/>
                <w:color w:val="002060"/>
              </w:rPr>
              <w:t xml:space="preserve">free </w:t>
            </w:r>
            <w:r w:rsidR="00817793" w:rsidRPr="00817793">
              <w:rPr>
                <w:rFonts w:cstheme="minorHAnsi"/>
                <w:color w:val="002060"/>
              </w:rPr>
              <w:t>Microsoft teams 2 ½ hour teaching session</w:t>
            </w:r>
            <w:r w:rsidR="0070740C">
              <w:rPr>
                <w:rFonts w:cstheme="minorHAnsi"/>
                <w:color w:val="002060"/>
              </w:rPr>
              <w:t>s</w:t>
            </w:r>
            <w:r w:rsidR="00817793" w:rsidRPr="00817793">
              <w:rPr>
                <w:rFonts w:cstheme="minorHAnsi"/>
                <w:color w:val="002060"/>
              </w:rPr>
              <w:t xml:space="preserve"> from the Primary Care Safeguarding Team</w:t>
            </w:r>
            <w:r w:rsidR="0070740C">
              <w:rPr>
                <w:rFonts w:cstheme="minorHAnsi"/>
                <w:color w:val="002060"/>
              </w:rPr>
              <w:t>, please come along and join us.</w:t>
            </w:r>
          </w:p>
        </w:tc>
      </w:tr>
      <w:tr w:rsidR="002960BC" w14:paraId="4C3B2095" w14:textId="77777777" w:rsidTr="00D90BC3">
        <w:trPr>
          <w:trHeight w:val="1124"/>
        </w:trPr>
        <w:tc>
          <w:tcPr>
            <w:tcW w:w="1560" w:type="dxa"/>
          </w:tcPr>
          <w:p w14:paraId="1B41AD00" w14:textId="77777777" w:rsidR="002960BC" w:rsidRPr="00452AD2" w:rsidRDefault="002960BC" w:rsidP="005C1C36">
            <w:pPr>
              <w:pStyle w:val="ListParagraph"/>
              <w:numPr>
                <w:ilvl w:val="0"/>
                <w:numId w:val="1"/>
              </w:numPr>
              <w:rPr>
                <w:b/>
                <w:sz w:val="20"/>
                <w:szCs w:val="20"/>
              </w:rPr>
            </w:pPr>
          </w:p>
        </w:tc>
        <w:tc>
          <w:tcPr>
            <w:tcW w:w="8646" w:type="dxa"/>
          </w:tcPr>
          <w:p w14:paraId="7A7FE908" w14:textId="7EC836CA" w:rsidR="002960BC" w:rsidRDefault="002960BC" w:rsidP="00A36D9D">
            <w:pPr>
              <w:rPr>
                <w:rFonts w:ascii="Arial" w:hAnsi="Arial" w:cs="Arial"/>
                <w:b/>
                <w:bCs/>
                <w:color w:val="002060"/>
              </w:rPr>
            </w:pPr>
            <w:r>
              <w:rPr>
                <w:rFonts w:ascii="Arial" w:hAnsi="Arial" w:cs="Arial"/>
                <w:b/>
                <w:bCs/>
                <w:color w:val="002060"/>
              </w:rPr>
              <w:t xml:space="preserve">Safeguarding Briefing Documents: Please share </w:t>
            </w:r>
            <w:r w:rsidR="00817793">
              <w:rPr>
                <w:rFonts w:ascii="Arial" w:hAnsi="Arial" w:cs="Arial"/>
                <w:b/>
                <w:bCs/>
                <w:color w:val="002060"/>
              </w:rPr>
              <w:t xml:space="preserve">widely </w:t>
            </w:r>
            <w:r>
              <w:rPr>
                <w:rFonts w:ascii="Arial" w:hAnsi="Arial" w:cs="Arial"/>
                <w:b/>
                <w:bCs/>
                <w:color w:val="002060"/>
              </w:rPr>
              <w:t>with colleagues</w:t>
            </w:r>
            <w:r w:rsidR="00817793">
              <w:rPr>
                <w:rFonts w:ascii="Arial" w:hAnsi="Arial" w:cs="Arial"/>
                <w:b/>
                <w:bCs/>
                <w:color w:val="002060"/>
              </w:rPr>
              <w:t xml:space="preserve"> and discuss within your practice</w:t>
            </w:r>
            <w:r w:rsidR="0070740C">
              <w:rPr>
                <w:rFonts w:ascii="Arial" w:hAnsi="Arial" w:cs="Arial"/>
                <w:b/>
                <w:bCs/>
                <w:color w:val="002060"/>
              </w:rPr>
              <w:t>s.</w:t>
            </w:r>
          </w:p>
          <w:p w14:paraId="3774520F" w14:textId="77777777" w:rsidR="002960BC" w:rsidRPr="00664549" w:rsidRDefault="002960BC" w:rsidP="00A36D9D">
            <w:pPr>
              <w:rPr>
                <w:rFonts w:ascii="Arial" w:hAnsi="Arial" w:cs="Arial"/>
                <w:b/>
                <w:bCs/>
                <w:color w:val="002060"/>
              </w:rPr>
            </w:pPr>
          </w:p>
          <w:p w14:paraId="603A5985" w14:textId="5BF9D1FD" w:rsidR="002960BC" w:rsidRPr="00664549" w:rsidRDefault="002960BC" w:rsidP="00A36D9D">
            <w:pPr>
              <w:rPr>
                <w:rFonts w:ascii="Arial" w:hAnsi="Arial" w:cs="Arial"/>
                <w:b/>
                <w:bCs/>
                <w:color w:val="002060"/>
              </w:rPr>
            </w:pPr>
            <w:r w:rsidRPr="00664549">
              <w:rPr>
                <w:rFonts w:ascii="Arial" w:hAnsi="Arial" w:cs="Arial"/>
                <w:b/>
                <w:bCs/>
                <w:color w:val="002060"/>
              </w:rPr>
              <w:t>Abusive Head Trauma:</w:t>
            </w:r>
          </w:p>
          <w:p w14:paraId="53CD7AB7" w14:textId="28A17EE6" w:rsidR="002960BC" w:rsidRPr="002960BC" w:rsidRDefault="00817793" w:rsidP="002960BC">
            <w:pPr>
              <w:rPr>
                <w:rFonts w:ascii="Arial" w:hAnsi="Arial" w:cs="Arial"/>
                <w:color w:val="002060"/>
              </w:rPr>
            </w:pPr>
            <w:r>
              <w:object w:dxaOrig="1534" w:dyaOrig="991" w14:anchorId="2D15B9C6">
                <v:shape id="_x0000_i1035" type="#_x0000_t75" style="width:76.5pt;height:49.5pt" o:ole="">
                  <v:imagedata r:id="rId33" o:title=""/>
                </v:shape>
                <o:OLEObject Type="Embed" ProgID="Package" ShapeID="_x0000_i1035" DrawAspect="Icon" ObjectID="_1729084470" r:id="rId34"/>
              </w:object>
            </w:r>
          </w:p>
          <w:p w14:paraId="6443ABB1" w14:textId="19F9BE9E" w:rsidR="002960BC" w:rsidRPr="00664549" w:rsidRDefault="002960BC" w:rsidP="002960BC">
            <w:pPr>
              <w:rPr>
                <w:rFonts w:ascii="Arial" w:hAnsi="Arial" w:cs="Arial"/>
                <w:b/>
                <w:bCs/>
                <w:color w:val="002060"/>
              </w:rPr>
            </w:pPr>
            <w:r w:rsidRPr="00664549">
              <w:rPr>
                <w:rFonts w:ascii="Arial" w:hAnsi="Arial" w:cs="Arial"/>
                <w:b/>
                <w:bCs/>
                <w:color w:val="002060"/>
              </w:rPr>
              <w:t>Sub-conjunctival haemorrhage in babies and considerations for safeguarding:</w:t>
            </w:r>
          </w:p>
          <w:p w14:paraId="54F331F1" w14:textId="6CE9437E" w:rsidR="002960BC" w:rsidRPr="002960BC" w:rsidRDefault="00817793" w:rsidP="002960BC">
            <w:pPr>
              <w:rPr>
                <w:rFonts w:ascii="Arial" w:hAnsi="Arial" w:cs="Arial"/>
                <w:color w:val="002060"/>
              </w:rPr>
            </w:pPr>
            <w:r>
              <w:rPr>
                <w:rFonts w:ascii="Arial" w:hAnsi="Arial" w:cs="Arial"/>
                <w:color w:val="002060"/>
              </w:rPr>
              <w:object w:dxaOrig="1534" w:dyaOrig="991" w14:anchorId="1244E4CD">
                <v:shape id="_x0000_i1037" type="#_x0000_t75" style="width:76.5pt;height:49.5pt" o:ole="">
                  <v:imagedata r:id="rId35" o:title=""/>
                </v:shape>
                <o:OLEObject Type="Embed" ProgID="Package" ShapeID="_x0000_i1037" DrawAspect="Icon" ObjectID="_1729084471" r:id="rId36"/>
              </w:object>
            </w:r>
          </w:p>
          <w:p w14:paraId="3C61E7FD" w14:textId="2B269BA6" w:rsidR="002960BC" w:rsidRPr="00664549" w:rsidRDefault="002960BC" w:rsidP="002960BC">
            <w:pPr>
              <w:rPr>
                <w:rFonts w:ascii="Arial" w:hAnsi="Arial" w:cs="Arial"/>
                <w:b/>
                <w:bCs/>
                <w:color w:val="002060"/>
              </w:rPr>
            </w:pPr>
            <w:r w:rsidRPr="00664549">
              <w:rPr>
                <w:rFonts w:ascii="Arial" w:hAnsi="Arial" w:cs="Arial"/>
                <w:b/>
                <w:bCs/>
                <w:color w:val="002060"/>
              </w:rPr>
              <w:t>Hypothermia:</w:t>
            </w:r>
            <w:r w:rsidR="00817793">
              <w:rPr>
                <w:rFonts w:ascii="Arial" w:hAnsi="Arial" w:cs="Arial"/>
                <w:b/>
                <w:bCs/>
                <w:color w:val="002060"/>
              </w:rPr>
              <w:t xml:space="preserve"> </w:t>
            </w:r>
          </w:p>
          <w:p w14:paraId="4196AB6C" w14:textId="43DF86D7" w:rsidR="002960BC" w:rsidRPr="002960BC" w:rsidRDefault="00817793" w:rsidP="002960BC">
            <w:pPr>
              <w:rPr>
                <w:rFonts w:ascii="Arial" w:hAnsi="Arial" w:cs="Arial"/>
                <w:color w:val="002060"/>
              </w:rPr>
            </w:pPr>
            <w:r>
              <w:rPr>
                <w:rFonts w:ascii="Arial" w:hAnsi="Arial" w:cs="Arial"/>
                <w:color w:val="002060"/>
              </w:rPr>
              <w:object w:dxaOrig="1534" w:dyaOrig="991" w14:anchorId="1C7C00B1">
                <v:shape id="_x0000_i1039" type="#_x0000_t75" style="width:76.5pt;height:49.5pt" o:ole="">
                  <v:imagedata r:id="rId37" o:title=""/>
                </v:shape>
                <o:OLEObject Type="Embed" ProgID="Package" ShapeID="_x0000_i1039" DrawAspect="Icon" ObjectID="_1729084472" r:id="rId38"/>
              </w:object>
            </w:r>
          </w:p>
        </w:tc>
      </w:tr>
      <w:tr w:rsidR="000E57BF" w14:paraId="5CAFBEB9" w14:textId="77777777" w:rsidTr="00D90BC3">
        <w:trPr>
          <w:trHeight w:val="1124"/>
        </w:trPr>
        <w:tc>
          <w:tcPr>
            <w:tcW w:w="1560" w:type="dxa"/>
          </w:tcPr>
          <w:p w14:paraId="03268CFC" w14:textId="604714B8" w:rsidR="000E57BF" w:rsidRPr="00452AD2" w:rsidRDefault="000E57BF" w:rsidP="005C1C36">
            <w:pPr>
              <w:pStyle w:val="ListParagraph"/>
              <w:numPr>
                <w:ilvl w:val="0"/>
                <w:numId w:val="1"/>
              </w:numPr>
              <w:rPr>
                <w:b/>
                <w:sz w:val="20"/>
                <w:szCs w:val="20"/>
              </w:rPr>
            </w:pPr>
          </w:p>
        </w:tc>
        <w:tc>
          <w:tcPr>
            <w:tcW w:w="8646" w:type="dxa"/>
          </w:tcPr>
          <w:p w14:paraId="744629B8" w14:textId="3E755B7E" w:rsidR="000E57BF" w:rsidRPr="00B776C8" w:rsidRDefault="000E57BF" w:rsidP="000E57BF">
            <w:pPr>
              <w:rPr>
                <w:rFonts w:cstheme="minorHAnsi"/>
                <w:b/>
                <w:bCs/>
                <w:color w:val="002060"/>
              </w:rPr>
            </w:pPr>
            <w:r w:rsidRPr="00B776C8">
              <w:rPr>
                <w:rFonts w:cstheme="minorHAnsi"/>
                <w:b/>
                <w:bCs/>
                <w:color w:val="002060"/>
              </w:rPr>
              <w:t>'Partnership Achievement Award'</w:t>
            </w:r>
            <w:r w:rsidRPr="00B776C8">
              <w:rPr>
                <w:rFonts w:cstheme="minorHAnsi"/>
                <w:b/>
                <w:bCs/>
                <w:color w:val="002060"/>
              </w:rPr>
              <w:t xml:space="preserve">: </w:t>
            </w:r>
            <w:r w:rsidRPr="00B776C8">
              <w:rPr>
                <w:rFonts w:cstheme="minorHAnsi"/>
                <w:color w:val="002060"/>
              </w:rPr>
              <w:t>W</w:t>
            </w:r>
            <w:r w:rsidRPr="00B776C8">
              <w:rPr>
                <w:rFonts w:cstheme="minorHAnsi"/>
                <w:color w:val="002060"/>
              </w:rPr>
              <w:t xml:space="preserve">e are extremely pleased to announce that Dr Joy Shacklock (Named GP for Child and Adult Safeguarding, GP </w:t>
            </w:r>
            <w:r w:rsidR="0070740C" w:rsidRPr="00B776C8">
              <w:rPr>
                <w:rFonts w:cstheme="minorHAnsi"/>
                <w:color w:val="002060"/>
              </w:rPr>
              <w:t>Partner,</w:t>
            </w:r>
            <w:r w:rsidRPr="00B776C8">
              <w:rPr>
                <w:rFonts w:cstheme="minorHAnsi"/>
                <w:color w:val="002060"/>
              </w:rPr>
              <w:t xml:space="preserve"> and Practice Safeguarding Lead for The Spa Surgery and RCGP Safeguarding Representative) has received a 'Partnership Achievement Award' from the North Yorkshire Safeguarding Children Partnership for her outstanding work in this field.</w:t>
            </w:r>
          </w:p>
          <w:p w14:paraId="42BB5BA6" w14:textId="428C1084" w:rsidR="000E57BF" w:rsidRPr="00B776C8" w:rsidRDefault="000E57BF" w:rsidP="000E57BF">
            <w:pPr>
              <w:rPr>
                <w:rFonts w:cstheme="minorHAnsi"/>
                <w:color w:val="002060"/>
              </w:rPr>
            </w:pPr>
          </w:p>
          <w:p w14:paraId="28B7C70C" w14:textId="6B7865F2" w:rsidR="000E57BF" w:rsidRPr="00B776C8" w:rsidRDefault="000E57BF" w:rsidP="000E57BF">
            <w:pPr>
              <w:rPr>
                <w:rFonts w:cstheme="minorHAnsi"/>
                <w:color w:val="002060"/>
              </w:rPr>
            </w:pPr>
            <w:r w:rsidRPr="00B776C8">
              <w:rPr>
                <w:rFonts w:cstheme="minorHAnsi"/>
                <w:color w:val="002060"/>
              </w:rPr>
              <w:t xml:space="preserve">Joy has been Named GP for Safeguarding </w:t>
            </w:r>
            <w:r w:rsidR="00B776C8" w:rsidRPr="00B776C8">
              <w:rPr>
                <w:rFonts w:cstheme="minorHAnsi"/>
                <w:color w:val="002060"/>
              </w:rPr>
              <w:t>in</w:t>
            </w:r>
            <w:r w:rsidRPr="00B776C8">
              <w:rPr>
                <w:rFonts w:cstheme="minorHAnsi"/>
                <w:color w:val="002060"/>
              </w:rPr>
              <w:t xml:space="preserve"> Primary Care (North Yorkshire) for over 8 years and has had a huge impact, supporting her primary care colleagues across the </w:t>
            </w:r>
            <w:r w:rsidR="0070740C" w:rsidRPr="00B776C8">
              <w:rPr>
                <w:rFonts w:cstheme="minorHAnsi"/>
                <w:color w:val="002060"/>
              </w:rPr>
              <w:t>area,</w:t>
            </w:r>
            <w:r w:rsidRPr="00B776C8">
              <w:rPr>
                <w:rFonts w:cstheme="minorHAnsi"/>
                <w:color w:val="002060"/>
              </w:rPr>
              <w:t xml:space="preserve"> and sharing her expertise and passion for safeguarding. Joy is always an excellent advocate and ambassador for safeguarding and works tirelessly to progress national safeguarding practice for primary care for which we are extremely grateful. </w:t>
            </w:r>
          </w:p>
          <w:p w14:paraId="2D5BE5BC" w14:textId="41F0C8ED" w:rsidR="000E57BF" w:rsidRPr="00B776C8" w:rsidRDefault="000E57BF" w:rsidP="000E57BF">
            <w:pPr>
              <w:rPr>
                <w:rFonts w:cstheme="minorHAnsi"/>
                <w:color w:val="002060"/>
              </w:rPr>
            </w:pPr>
          </w:p>
          <w:p w14:paraId="398936FD" w14:textId="6BDB513E" w:rsidR="000E57BF" w:rsidRDefault="000E57BF" w:rsidP="00B776C8">
            <w:pPr>
              <w:jc w:val="center"/>
              <w:rPr>
                <w:rFonts w:cstheme="minorHAnsi"/>
                <w:color w:val="002060"/>
              </w:rPr>
            </w:pPr>
            <w:r w:rsidRPr="00B776C8">
              <w:rPr>
                <w:rFonts w:cstheme="minorHAnsi"/>
                <w:color w:val="002060"/>
              </w:rPr>
              <w:t>Thankyou</w:t>
            </w:r>
            <w:r w:rsidR="00B776C8" w:rsidRPr="00B776C8">
              <w:rPr>
                <w:rFonts w:cstheme="minorHAnsi"/>
                <w:color w:val="002060"/>
              </w:rPr>
              <w:t xml:space="preserve"> </w:t>
            </w:r>
            <w:r w:rsidRPr="00B776C8">
              <w:rPr>
                <w:rFonts w:cstheme="minorHAnsi"/>
                <w:color w:val="002060"/>
              </w:rPr>
              <w:t>Joy for your hard work and dedication to safeguarding children, it is very much appreciated across the Partnership.</w:t>
            </w:r>
          </w:p>
          <w:p w14:paraId="57C8ACDC" w14:textId="77777777" w:rsidR="00B776C8" w:rsidRDefault="00B776C8" w:rsidP="00B776C8">
            <w:pPr>
              <w:jc w:val="center"/>
              <w:rPr>
                <w:rFonts w:cstheme="minorHAnsi"/>
                <w:color w:val="002060"/>
              </w:rPr>
            </w:pPr>
          </w:p>
          <w:p w14:paraId="1BC2BA22" w14:textId="16DE2F29" w:rsidR="00B776C8" w:rsidRPr="00B776C8" w:rsidRDefault="00B776C8" w:rsidP="000E57BF">
            <w:pPr>
              <w:rPr>
                <w:rFonts w:cstheme="minorHAnsi"/>
                <w:color w:val="002060"/>
              </w:rPr>
            </w:pPr>
            <w:r>
              <w:rPr>
                <w:noProof/>
              </w:rPr>
              <w:drawing>
                <wp:anchor distT="0" distB="0" distL="114300" distR="114300" simplePos="0" relativeHeight="251662336" behindDoc="0" locked="0" layoutInCell="1" allowOverlap="1" wp14:anchorId="6371D4E7" wp14:editId="1ACC4580">
                  <wp:simplePos x="0" y="0"/>
                  <wp:positionH relativeFrom="column">
                    <wp:posOffset>634365</wp:posOffset>
                  </wp:positionH>
                  <wp:positionV relativeFrom="paragraph">
                    <wp:posOffset>6350</wp:posOffset>
                  </wp:positionV>
                  <wp:extent cx="3656330" cy="274320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633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70E954" w14:textId="345E0B24" w:rsidR="00B776C8" w:rsidRDefault="00B776C8" w:rsidP="000E57BF">
            <w:pPr>
              <w:rPr>
                <w:rFonts w:ascii="Arial" w:hAnsi="Arial" w:cs="Arial"/>
                <w:color w:val="002060"/>
              </w:rPr>
            </w:pPr>
          </w:p>
          <w:p w14:paraId="63C46259" w14:textId="77777777" w:rsidR="00B776C8" w:rsidRPr="000E57BF" w:rsidRDefault="00B776C8" w:rsidP="000E57BF">
            <w:pPr>
              <w:rPr>
                <w:rFonts w:ascii="Arial" w:hAnsi="Arial" w:cs="Arial"/>
                <w:color w:val="002060"/>
              </w:rPr>
            </w:pPr>
          </w:p>
          <w:p w14:paraId="78FB5318" w14:textId="2A7BD0BA" w:rsidR="000E57BF" w:rsidRDefault="000E57BF" w:rsidP="00A36D9D">
            <w:pPr>
              <w:rPr>
                <w:rFonts w:ascii="Arial" w:hAnsi="Arial" w:cs="Arial"/>
                <w:b/>
                <w:bCs/>
                <w:color w:val="002060"/>
              </w:rPr>
            </w:pPr>
          </w:p>
        </w:tc>
      </w:tr>
    </w:tbl>
    <w:p w14:paraId="31B61AC5" w14:textId="489C5F25" w:rsidR="00817793" w:rsidRDefault="00817793" w:rsidP="00817793">
      <w:pPr>
        <w:jc w:val="center"/>
        <w:rPr>
          <w:rFonts w:ascii="Ink Free" w:hAnsi="Ink Free"/>
          <w:sz w:val="32"/>
          <w:szCs w:val="32"/>
        </w:rPr>
      </w:pPr>
      <w:r w:rsidRPr="00135C5C">
        <w:rPr>
          <w:rFonts w:ascii="Ink Free" w:hAnsi="Ink Free"/>
          <w:sz w:val="32"/>
          <w:szCs w:val="32"/>
        </w:rPr>
        <w:t>Best Wishes Nicky, Bridget, Alison, and Claire</w:t>
      </w:r>
      <w:r w:rsidR="000E57BF">
        <w:rPr>
          <w:rFonts w:ascii="Ink Free" w:hAnsi="Ink Free"/>
          <w:sz w:val="32"/>
          <w:szCs w:val="32"/>
        </w:rPr>
        <w:t xml:space="preserve"> and our wonderful Named GP's Joy Shacklock and Pete Billingsley</w:t>
      </w:r>
    </w:p>
    <w:sectPr w:rsidR="00817793" w:rsidSect="0053670F">
      <w:pgSz w:w="11906" w:h="16838"/>
      <w:pgMar w:top="1440" w:right="1440" w:bottom="1134" w:left="1440" w:header="708" w:footer="708" w:gutter="0"/>
      <w:pgBorders w:offsetFrom="page">
        <w:top w:val="double" w:sz="4" w:space="24" w:color="00B050"/>
        <w:left w:val="double" w:sz="4" w:space="24" w:color="00B050"/>
        <w:bottom w:val="double" w:sz="4" w:space="24" w:color="00B050"/>
        <w:right w:val="double" w:sz="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ED331" w14:textId="77777777" w:rsidR="000B1F94" w:rsidRDefault="000B1F94" w:rsidP="002510F0">
      <w:pPr>
        <w:spacing w:after="0" w:line="240" w:lineRule="auto"/>
      </w:pPr>
      <w:r>
        <w:separator/>
      </w:r>
    </w:p>
  </w:endnote>
  <w:endnote w:type="continuationSeparator" w:id="0">
    <w:p w14:paraId="1827DD71" w14:textId="77777777" w:rsidR="000B1F94" w:rsidRDefault="000B1F94" w:rsidP="00251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D92D4" w14:textId="77777777" w:rsidR="000B1F94" w:rsidRDefault="000B1F94" w:rsidP="002510F0">
      <w:pPr>
        <w:spacing w:after="0" w:line="240" w:lineRule="auto"/>
      </w:pPr>
      <w:r>
        <w:separator/>
      </w:r>
    </w:p>
  </w:footnote>
  <w:footnote w:type="continuationSeparator" w:id="0">
    <w:p w14:paraId="2A698909" w14:textId="77777777" w:rsidR="000B1F94" w:rsidRDefault="000B1F94" w:rsidP="002510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3397"/>
    <w:multiLevelType w:val="hybridMultilevel"/>
    <w:tmpl w:val="E6887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554118"/>
    <w:multiLevelType w:val="hybridMultilevel"/>
    <w:tmpl w:val="CEB8F410"/>
    <w:lvl w:ilvl="0" w:tplc="7A86DCE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A0376"/>
    <w:multiLevelType w:val="hybridMultilevel"/>
    <w:tmpl w:val="EAC8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963548"/>
    <w:multiLevelType w:val="hybridMultilevel"/>
    <w:tmpl w:val="96E2E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F64793"/>
    <w:multiLevelType w:val="hybridMultilevel"/>
    <w:tmpl w:val="3EC43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0B60E4"/>
    <w:multiLevelType w:val="hybridMultilevel"/>
    <w:tmpl w:val="B050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D4001E"/>
    <w:multiLevelType w:val="hybridMultilevel"/>
    <w:tmpl w:val="442EF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2A76AA"/>
    <w:multiLevelType w:val="hybridMultilevel"/>
    <w:tmpl w:val="D13C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4737C8"/>
    <w:multiLevelType w:val="hybridMultilevel"/>
    <w:tmpl w:val="CAD25E22"/>
    <w:lvl w:ilvl="0" w:tplc="9F146D52">
      <w:start w:val="1"/>
      <w:numFmt w:val="decimal"/>
      <w:lvlText w:val="%1."/>
      <w:lvlJc w:val="left"/>
      <w:pPr>
        <w:ind w:left="1080" w:hanging="360"/>
      </w:pPr>
      <w:rPr>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AA2EF4"/>
    <w:multiLevelType w:val="hybridMultilevel"/>
    <w:tmpl w:val="097E7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26FAA"/>
    <w:multiLevelType w:val="hybridMultilevel"/>
    <w:tmpl w:val="2B047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0A408F"/>
    <w:multiLevelType w:val="hybridMultilevel"/>
    <w:tmpl w:val="D86AEF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D4330C0"/>
    <w:multiLevelType w:val="hybridMultilevel"/>
    <w:tmpl w:val="C6BC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5A053D"/>
    <w:multiLevelType w:val="hybridMultilevel"/>
    <w:tmpl w:val="3CDAE8E2"/>
    <w:lvl w:ilvl="0" w:tplc="7A86DCE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5C2EE7"/>
    <w:multiLevelType w:val="hybridMultilevel"/>
    <w:tmpl w:val="08424B5C"/>
    <w:lvl w:ilvl="0" w:tplc="7A86DCE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9F2EAD"/>
    <w:multiLevelType w:val="hybridMultilevel"/>
    <w:tmpl w:val="1B98F444"/>
    <w:lvl w:ilvl="0" w:tplc="7A86DCE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2D46A5"/>
    <w:multiLevelType w:val="hybridMultilevel"/>
    <w:tmpl w:val="D948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5074BC"/>
    <w:multiLevelType w:val="hybridMultilevel"/>
    <w:tmpl w:val="287A17AC"/>
    <w:lvl w:ilvl="0" w:tplc="7A86DCE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A55CD3"/>
    <w:multiLevelType w:val="hybridMultilevel"/>
    <w:tmpl w:val="AC4A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063784"/>
    <w:multiLevelType w:val="hybridMultilevel"/>
    <w:tmpl w:val="34562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582DA9"/>
    <w:multiLevelType w:val="hybridMultilevel"/>
    <w:tmpl w:val="945287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5C39E3"/>
    <w:multiLevelType w:val="hybridMultilevel"/>
    <w:tmpl w:val="D6448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3400AA"/>
    <w:multiLevelType w:val="hybridMultilevel"/>
    <w:tmpl w:val="305EF078"/>
    <w:lvl w:ilvl="0" w:tplc="7A86DCE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217989"/>
    <w:multiLevelType w:val="hybridMultilevel"/>
    <w:tmpl w:val="BBE607AC"/>
    <w:lvl w:ilvl="0" w:tplc="C3ECBD0C">
      <w:start w:val="1"/>
      <w:numFmt w:val="bullet"/>
      <w:lvlText w:val="•"/>
      <w:lvlJc w:val="left"/>
      <w:pPr>
        <w:tabs>
          <w:tab w:val="num" w:pos="720"/>
        </w:tabs>
        <w:ind w:left="720" w:hanging="360"/>
      </w:pPr>
      <w:rPr>
        <w:rFonts w:ascii="Times New Roman" w:hAnsi="Times New Roman" w:hint="default"/>
      </w:rPr>
    </w:lvl>
    <w:lvl w:ilvl="1" w:tplc="FA368E62" w:tentative="1">
      <w:start w:val="1"/>
      <w:numFmt w:val="bullet"/>
      <w:lvlText w:val="•"/>
      <w:lvlJc w:val="left"/>
      <w:pPr>
        <w:tabs>
          <w:tab w:val="num" w:pos="1440"/>
        </w:tabs>
        <w:ind w:left="1440" w:hanging="360"/>
      </w:pPr>
      <w:rPr>
        <w:rFonts w:ascii="Times New Roman" w:hAnsi="Times New Roman" w:hint="default"/>
      </w:rPr>
    </w:lvl>
    <w:lvl w:ilvl="2" w:tplc="C5C6D0DE" w:tentative="1">
      <w:start w:val="1"/>
      <w:numFmt w:val="bullet"/>
      <w:lvlText w:val="•"/>
      <w:lvlJc w:val="left"/>
      <w:pPr>
        <w:tabs>
          <w:tab w:val="num" w:pos="2160"/>
        </w:tabs>
        <w:ind w:left="2160" w:hanging="360"/>
      </w:pPr>
      <w:rPr>
        <w:rFonts w:ascii="Times New Roman" w:hAnsi="Times New Roman" w:hint="default"/>
      </w:rPr>
    </w:lvl>
    <w:lvl w:ilvl="3" w:tplc="4B38F4E4" w:tentative="1">
      <w:start w:val="1"/>
      <w:numFmt w:val="bullet"/>
      <w:lvlText w:val="•"/>
      <w:lvlJc w:val="left"/>
      <w:pPr>
        <w:tabs>
          <w:tab w:val="num" w:pos="2880"/>
        </w:tabs>
        <w:ind w:left="2880" w:hanging="360"/>
      </w:pPr>
      <w:rPr>
        <w:rFonts w:ascii="Times New Roman" w:hAnsi="Times New Roman" w:hint="default"/>
      </w:rPr>
    </w:lvl>
    <w:lvl w:ilvl="4" w:tplc="6B1ECEE0" w:tentative="1">
      <w:start w:val="1"/>
      <w:numFmt w:val="bullet"/>
      <w:lvlText w:val="•"/>
      <w:lvlJc w:val="left"/>
      <w:pPr>
        <w:tabs>
          <w:tab w:val="num" w:pos="3600"/>
        </w:tabs>
        <w:ind w:left="3600" w:hanging="360"/>
      </w:pPr>
      <w:rPr>
        <w:rFonts w:ascii="Times New Roman" w:hAnsi="Times New Roman" w:hint="default"/>
      </w:rPr>
    </w:lvl>
    <w:lvl w:ilvl="5" w:tplc="FEE4329A" w:tentative="1">
      <w:start w:val="1"/>
      <w:numFmt w:val="bullet"/>
      <w:lvlText w:val="•"/>
      <w:lvlJc w:val="left"/>
      <w:pPr>
        <w:tabs>
          <w:tab w:val="num" w:pos="4320"/>
        </w:tabs>
        <w:ind w:left="4320" w:hanging="360"/>
      </w:pPr>
      <w:rPr>
        <w:rFonts w:ascii="Times New Roman" w:hAnsi="Times New Roman" w:hint="default"/>
      </w:rPr>
    </w:lvl>
    <w:lvl w:ilvl="6" w:tplc="CD0CEFD0" w:tentative="1">
      <w:start w:val="1"/>
      <w:numFmt w:val="bullet"/>
      <w:lvlText w:val="•"/>
      <w:lvlJc w:val="left"/>
      <w:pPr>
        <w:tabs>
          <w:tab w:val="num" w:pos="5040"/>
        </w:tabs>
        <w:ind w:left="5040" w:hanging="360"/>
      </w:pPr>
      <w:rPr>
        <w:rFonts w:ascii="Times New Roman" w:hAnsi="Times New Roman" w:hint="default"/>
      </w:rPr>
    </w:lvl>
    <w:lvl w:ilvl="7" w:tplc="913E6006" w:tentative="1">
      <w:start w:val="1"/>
      <w:numFmt w:val="bullet"/>
      <w:lvlText w:val="•"/>
      <w:lvlJc w:val="left"/>
      <w:pPr>
        <w:tabs>
          <w:tab w:val="num" w:pos="5760"/>
        </w:tabs>
        <w:ind w:left="5760" w:hanging="360"/>
      </w:pPr>
      <w:rPr>
        <w:rFonts w:ascii="Times New Roman" w:hAnsi="Times New Roman" w:hint="default"/>
      </w:rPr>
    </w:lvl>
    <w:lvl w:ilvl="8" w:tplc="4400186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0455E17"/>
    <w:multiLevelType w:val="hybridMultilevel"/>
    <w:tmpl w:val="2C5C2928"/>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25" w15:restartNumberingAfterBreak="0">
    <w:nsid w:val="48965ABC"/>
    <w:multiLevelType w:val="multilevel"/>
    <w:tmpl w:val="7262A6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BB0AF5"/>
    <w:multiLevelType w:val="hybridMultilevel"/>
    <w:tmpl w:val="0D0AB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2954E1"/>
    <w:multiLevelType w:val="hybridMultilevel"/>
    <w:tmpl w:val="2CC6F2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F953A3"/>
    <w:multiLevelType w:val="hybridMultilevel"/>
    <w:tmpl w:val="C46AC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8878B3"/>
    <w:multiLevelType w:val="hybridMultilevel"/>
    <w:tmpl w:val="CAD25E22"/>
    <w:lvl w:ilvl="0" w:tplc="9F146D52">
      <w:start w:val="1"/>
      <w:numFmt w:val="decimal"/>
      <w:lvlText w:val="%1."/>
      <w:lvlJc w:val="left"/>
      <w:pPr>
        <w:ind w:left="1080" w:hanging="360"/>
      </w:pPr>
      <w:rPr>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7434101"/>
    <w:multiLevelType w:val="hybridMultilevel"/>
    <w:tmpl w:val="0C380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8B7722"/>
    <w:multiLevelType w:val="hybridMultilevel"/>
    <w:tmpl w:val="1DCCA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1D4FC3"/>
    <w:multiLevelType w:val="hybridMultilevel"/>
    <w:tmpl w:val="7DB0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985A9C"/>
    <w:multiLevelType w:val="hybridMultilevel"/>
    <w:tmpl w:val="C8BEB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8B362B"/>
    <w:multiLevelType w:val="hybridMultilevel"/>
    <w:tmpl w:val="098A4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A61842"/>
    <w:multiLevelType w:val="hybridMultilevel"/>
    <w:tmpl w:val="807CAD78"/>
    <w:lvl w:ilvl="0" w:tplc="4662B322">
      <w:start w:val="1"/>
      <w:numFmt w:val="bullet"/>
      <w:lvlText w:val="•"/>
      <w:lvlJc w:val="left"/>
      <w:pPr>
        <w:tabs>
          <w:tab w:val="num" w:pos="720"/>
        </w:tabs>
        <w:ind w:left="720" w:hanging="360"/>
      </w:pPr>
      <w:rPr>
        <w:rFonts w:ascii="Arial" w:hAnsi="Arial" w:hint="default"/>
      </w:rPr>
    </w:lvl>
    <w:lvl w:ilvl="1" w:tplc="D11A6292" w:tentative="1">
      <w:start w:val="1"/>
      <w:numFmt w:val="bullet"/>
      <w:lvlText w:val="•"/>
      <w:lvlJc w:val="left"/>
      <w:pPr>
        <w:tabs>
          <w:tab w:val="num" w:pos="1440"/>
        </w:tabs>
        <w:ind w:left="1440" w:hanging="360"/>
      </w:pPr>
      <w:rPr>
        <w:rFonts w:ascii="Arial" w:hAnsi="Arial" w:hint="default"/>
      </w:rPr>
    </w:lvl>
    <w:lvl w:ilvl="2" w:tplc="EB6C4D18" w:tentative="1">
      <w:start w:val="1"/>
      <w:numFmt w:val="bullet"/>
      <w:lvlText w:val="•"/>
      <w:lvlJc w:val="left"/>
      <w:pPr>
        <w:tabs>
          <w:tab w:val="num" w:pos="2160"/>
        </w:tabs>
        <w:ind w:left="2160" w:hanging="360"/>
      </w:pPr>
      <w:rPr>
        <w:rFonts w:ascii="Arial" w:hAnsi="Arial" w:hint="default"/>
      </w:rPr>
    </w:lvl>
    <w:lvl w:ilvl="3" w:tplc="09E61570" w:tentative="1">
      <w:start w:val="1"/>
      <w:numFmt w:val="bullet"/>
      <w:lvlText w:val="•"/>
      <w:lvlJc w:val="left"/>
      <w:pPr>
        <w:tabs>
          <w:tab w:val="num" w:pos="2880"/>
        </w:tabs>
        <w:ind w:left="2880" w:hanging="360"/>
      </w:pPr>
      <w:rPr>
        <w:rFonts w:ascii="Arial" w:hAnsi="Arial" w:hint="default"/>
      </w:rPr>
    </w:lvl>
    <w:lvl w:ilvl="4" w:tplc="BB8EDE60" w:tentative="1">
      <w:start w:val="1"/>
      <w:numFmt w:val="bullet"/>
      <w:lvlText w:val="•"/>
      <w:lvlJc w:val="left"/>
      <w:pPr>
        <w:tabs>
          <w:tab w:val="num" w:pos="3600"/>
        </w:tabs>
        <w:ind w:left="3600" w:hanging="360"/>
      </w:pPr>
      <w:rPr>
        <w:rFonts w:ascii="Arial" w:hAnsi="Arial" w:hint="default"/>
      </w:rPr>
    </w:lvl>
    <w:lvl w:ilvl="5" w:tplc="BB1831CE" w:tentative="1">
      <w:start w:val="1"/>
      <w:numFmt w:val="bullet"/>
      <w:lvlText w:val="•"/>
      <w:lvlJc w:val="left"/>
      <w:pPr>
        <w:tabs>
          <w:tab w:val="num" w:pos="4320"/>
        </w:tabs>
        <w:ind w:left="4320" w:hanging="360"/>
      </w:pPr>
      <w:rPr>
        <w:rFonts w:ascii="Arial" w:hAnsi="Arial" w:hint="default"/>
      </w:rPr>
    </w:lvl>
    <w:lvl w:ilvl="6" w:tplc="113A3496" w:tentative="1">
      <w:start w:val="1"/>
      <w:numFmt w:val="bullet"/>
      <w:lvlText w:val="•"/>
      <w:lvlJc w:val="left"/>
      <w:pPr>
        <w:tabs>
          <w:tab w:val="num" w:pos="5040"/>
        </w:tabs>
        <w:ind w:left="5040" w:hanging="360"/>
      </w:pPr>
      <w:rPr>
        <w:rFonts w:ascii="Arial" w:hAnsi="Arial" w:hint="default"/>
      </w:rPr>
    </w:lvl>
    <w:lvl w:ilvl="7" w:tplc="E5D4960C" w:tentative="1">
      <w:start w:val="1"/>
      <w:numFmt w:val="bullet"/>
      <w:lvlText w:val="•"/>
      <w:lvlJc w:val="left"/>
      <w:pPr>
        <w:tabs>
          <w:tab w:val="num" w:pos="5760"/>
        </w:tabs>
        <w:ind w:left="5760" w:hanging="360"/>
      </w:pPr>
      <w:rPr>
        <w:rFonts w:ascii="Arial" w:hAnsi="Arial" w:hint="default"/>
      </w:rPr>
    </w:lvl>
    <w:lvl w:ilvl="8" w:tplc="B69624E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C3A1DA9"/>
    <w:multiLevelType w:val="hybridMultilevel"/>
    <w:tmpl w:val="E83040D0"/>
    <w:lvl w:ilvl="0" w:tplc="CB8C393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9"/>
  </w:num>
  <w:num w:numId="2">
    <w:abstractNumId w:val="7"/>
  </w:num>
  <w:num w:numId="3">
    <w:abstractNumId w:val="26"/>
  </w:num>
  <w:num w:numId="4">
    <w:abstractNumId w:val="20"/>
  </w:num>
  <w:num w:numId="5">
    <w:abstractNumId w:val="33"/>
  </w:num>
  <w:num w:numId="6">
    <w:abstractNumId w:val="21"/>
  </w:num>
  <w:num w:numId="7">
    <w:abstractNumId w:val="6"/>
  </w:num>
  <w:num w:numId="8">
    <w:abstractNumId w:val="3"/>
  </w:num>
  <w:num w:numId="9">
    <w:abstractNumId w:val="15"/>
  </w:num>
  <w:num w:numId="10">
    <w:abstractNumId w:val="14"/>
  </w:num>
  <w:num w:numId="11">
    <w:abstractNumId w:val="17"/>
  </w:num>
  <w:num w:numId="12">
    <w:abstractNumId w:val="13"/>
  </w:num>
  <w:num w:numId="13">
    <w:abstractNumId w:val="12"/>
  </w:num>
  <w:num w:numId="14">
    <w:abstractNumId w:val="1"/>
  </w:num>
  <w:num w:numId="15">
    <w:abstractNumId w:val="22"/>
  </w:num>
  <w:num w:numId="16">
    <w:abstractNumId w:val="28"/>
  </w:num>
  <w:num w:numId="17">
    <w:abstractNumId w:val="32"/>
  </w:num>
  <w:num w:numId="18">
    <w:abstractNumId w:val="4"/>
  </w:num>
  <w:num w:numId="19">
    <w:abstractNumId w:val="10"/>
  </w:num>
  <w:num w:numId="20">
    <w:abstractNumId w:val="34"/>
  </w:num>
  <w:num w:numId="21">
    <w:abstractNumId w:val="19"/>
  </w:num>
  <w:num w:numId="22">
    <w:abstractNumId w:val="5"/>
  </w:num>
  <w:num w:numId="23">
    <w:abstractNumId w:val="30"/>
  </w:num>
  <w:num w:numId="24">
    <w:abstractNumId w:val="16"/>
  </w:num>
  <w:num w:numId="25">
    <w:abstractNumId w:val="11"/>
  </w:num>
  <w:num w:numId="26">
    <w:abstractNumId w:val="9"/>
  </w:num>
  <w:num w:numId="27">
    <w:abstractNumId w:val="0"/>
  </w:num>
  <w:num w:numId="28">
    <w:abstractNumId w:val="18"/>
  </w:num>
  <w:num w:numId="29">
    <w:abstractNumId w:val="31"/>
  </w:num>
  <w:num w:numId="30">
    <w:abstractNumId w:val="35"/>
  </w:num>
  <w:num w:numId="31">
    <w:abstractNumId w:val="24"/>
  </w:num>
  <w:num w:numId="32">
    <w:abstractNumId w:val="23"/>
  </w:num>
  <w:num w:numId="33">
    <w:abstractNumId w:val="2"/>
  </w:num>
  <w:num w:numId="34">
    <w:abstractNumId w:val="8"/>
  </w:num>
  <w:num w:numId="35">
    <w:abstractNumId w:val="25"/>
  </w:num>
  <w:num w:numId="36">
    <w:abstractNumId w:val="36"/>
  </w:num>
  <w:num w:numId="37">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3F1"/>
    <w:rsid w:val="00004880"/>
    <w:rsid w:val="00011B43"/>
    <w:rsid w:val="00014D65"/>
    <w:rsid w:val="00014F39"/>
    <w:rsid w:val="00017046"/>
    <w:rsid w:val="00020145"/>
    <w:rsid w:val="00035F71"/>
    <w:rsid w:val="000439BD"/>
    <w:rsid w:val="00044543"/>
    <w:rsid w:val="0004473E"/>
    <w:rsid w:val="00046723"/>
    <w:rsid w:val="00060527"/>
    <w:rsid w:val="00060FE4"/>
    <w:rsid w:val="00070CA2"/>
    <w:rsid w:val="00085D51"/>
    <w:rsid w:val="00085ECA"/>
    <w:rsid w:val="000A1DC8"/>
    <w:rsid w:val="000A7503"/>
    <w:rsid w:val="000B1F94"/>
    <w:rsid w:val="000C246C"/>
    <w:rsid w:val="000C5A90"/>
    <w:rsid w:val="000D0DF0"/>
    <w:rsid w:val="000D4208"/>
    <w:rsid w:val="000D45A3"/>
    <w:rsid w:val="000D718F"/>
    <w:rsid w:val="000E17C5"/>
    <w:rsid w:val="000E43E9"/>
    <w:rsid w:val="000E45C2"/>
    <w:rsid w:val="000E57BF"/>
    <w:rsid w:val="000E5EF2"/>
    <w:rsid w:val="000F0632"/>
    <w:rsid w:val="000F21DC"/>
    <w:rsid w:val="000F345B"/>
    <w:rsid w:val="000F5C5D"/>
    <w:rsid w:val="000F7EA8"/>
    <w:rsid w:val="00101998"/>
    <w:rsid w:val="001033F8"/>
    <w:rsid w:val="00104AFC"/>
    <w:rsid w:val="00105F1B"/>
    <w:rsid w:val="00106E94"/>
    <w:rsid w:val="0011348E"/>
    <w:rsid w:val="00122F50"/>
    <w:rsid w:val="00130141"/>
    <w:rsid w:val="00132DA0"/>
    <w:rsid w:val="00135C5C"/>
    <w:rsid w:val="00136C05"/>
    <w:rsid w:val="00143B10"/>
    <w:rsid w:val="0014600D"/>
    <w:rsid w:val="0016183D"/>
    <w:rsid w:val="00162073"/>
    <w:rsid w:val="00167DB8"/>
    <w:rsid w:val="00174469"/>
    <w:rsid w:val="00177F78"/>
    <w:rsid w:val="0018024F"/>
    <w:rsid w:val="00181218"/>
    <w:rsid w:val="00186CE6"/>
    <w:rsid w:val="00187582"/>
    <w:rsid w:val="00192350"/>
    <w:rsid w:val="001937BA"/>
    <w:rsid w:val="001A16E4"/>
    <w:rsid w:val="001A7010"/>
    <w:rsid w:val="001B21AF"/>
    <w:rsid w:val="001B4792"/>
    <w:rsid w:val="001B7338"/>
    <w:rsid w:val="001C0522"/>
    <w:rsid w:val="001C5FEB"/>
    <w:rsid w:val="001D30D8"/>
    <w:rsid w:val="001D4770"/>
    <w:rsid w:val="001E25AE"/>
    <w:rsid w:val="001E485D"/>
    <w:rsid w:val="001F0558"/>
    <w:rsid w:val="001F285B"/>
    <w:rsid w:val="001F420E"/>
    <w:rsid w:val="001F753A"/>
    <w:rsid w:val="00200C1D"/>
    <w:rsid w:val="00205ED7"/>
    <w:rsid w:val="00214885"/>
    <w:rsid w:val="002220EB"/>
    <w:rsid w:val="002426A4"/>
    <w:rsid w:val="00243922"/>
    <w:rsid w:val="00245275"/>
    <w:rsid w:val="00250E3F"/>
    <w:rsid w:val="002510F0"/>
    <w:rsid w:val="00252024"/>
    <w:rsid w:val="0026279D"/>
    <w:rsid w:val="00280FEA"/>
    <w:rsid w:val="0029323E"/>
    <w:rsid w:val="00293650"/>
    <w:rsid w:val="002960BC"/>
    <w:rsid w:val="002A0A1A"/>
    <w:rsid w:val="002A196D"/>
    <w:rsid w:val="002A20EE"/>
    <w:rsid w:val="002A23CF"/>
    <w:rsid w:val="002A65A0"/>
    <w:rsid w:val="002C36EC"/>
    <w:rsid w:val="002D036E"/>
    <w:rsid w:val="002D5C19"/>
    <w:rsid w:val="002E6E88"/>
    <w:rsid w:val="00303AF6"/>
    <w:rsid w:val="00305267"/>
    <w:rsid w:val="00316828"/>
    <w:rsid w:val="00324EFF"/>
    <w:rsid w:val="00330A7A"/>
    <w:rsid w:val="00331CF1"/>
    <w:rsid w:val="003357AA"/>
    <w:rsid w:val="00341599"/>
    <w:rsid w:val="003503F1"/>
    <w:rsid w:val="00351EE6"/>
    <w:rsid w:val="00356EB2"/>
    <w:rsid w:val="00361A8F"/>
    <w:rsid w:val="0037126D"/>
    <w:rsid w:val="00375D75"/>
    <w:rsid w:val="00386CE0"/>
    <w:rsid w:val="003D658E"/>
    <w:rsid w:val="003E2DB5"/>
    <w:rsid w:val="003F0398"/>
    <w:rsid w:val="003F1C73"/>
    <w:rsid w:val="003F6703"/>
    <w:rsid w:val="003F71BE"/>
    <w:rsid w:val="00404E54"/>
    <w:rsid w:val="00413802"/>
    <w:rsid w:val="004145FC"/>
    <w:rsid w:val="00420221"/>
    <w:rsid w:val="00422FD3"/>
    <w:rsid w:val="004421E4"/>
    <w:rsid w:val="00443717"/>
    <w:rsid w:val="00443E10"/>
    <w:rsid w:val="004466B8"/>
    <w:rsid w:val="0045055A"/>
    <w:rsid w:val="00452AD2"/>
    <w:rsid w:val="004549B4"/>
    <w:rsid w:val="0045590A"/>
    <w:rsid w:val="0045600F"/>
    <w:rsid w:val="00466608"/>
    <w:rsid w:val="004726EB"/>
    <w:rsid w:val="00476415"/>
    <w:rsid w:val="00484793"/>
    <w:rsid w:val="004854B9"/>
    <w:rsid w:val="00485B9A"/>
    <w:rsid w:val="0048687D"/>
    <w:rsid w:val="00493974"/>
    <w:rsid w:val="00496711"/>
    <w:rsid w:val="004A4274"/>
    <w:rsid w:val="004A4E28"/>
    <w:rsid w:val="004B62E3"/>
    <w:rsid w:val="004C0E32"/>
    <w:rsid w:val="004C2429"/>
    <w:rsid w:val="004C50D5"/>
    <w:rsid w:val="004D6377"/>
    <w:rsid w:val="004D6FCE"/>
    <w:rsid w:val="004E11AF"/>
    <w:rsid w:val="004F36FD"/>
    <w:rsid w:val="00514A1E"/>
    <w:rsid w:val="00523D4E"/>
    <w:rsid w:val="005249F7"/>
    <w:rsid w:val="0052556F"/>
    <w:rsid w:val="005268B5"/>
    <w:rsid w:val="0053259B"/>
    <w:rsid w:val="0053264F"/>
    <w:rsid w:val="00533458"/>
    <w:rsid w:val="0053670F"/>
    <w:rsid w:val="005409CA"/>
    <w:rsid w:val="0055088D"/>
    <w:rsid w:val="00552771"/>
    <w:rsid w:val="005540CB"/>
    <w:rsid w:val="00555696"/>
    <w:rsid w:val="0055600C"/>
    <w:rsid w:val="0055692D"/>
    <w:rsid w:val="0056598C"/>
    <w:rsid w:val="00565F60"/>
    <w:rsid w:val="005720C2"/>
    <w:rsid w:val="00572CD6"/>
    <w:rsid w:val="0057552F"/>
    <w:rsid w:val="005757B5"/>
    <w:rsid w:val="00576B9E"/>
    <w:rsid w:val="00584796"/>
    <w:rsid w:val="00586B0D"/>
    <w:rsid w:val="00592B60"/>
    <w:rsid w:val="00597F31"/>
    <w:rsid w:val="005A5ABD"/>
    <w:rsid w:val="005B099F"/>
    <w:rsid w:val="005B4884"/>
    <w:rsid w:val="005C1C36"/>
    <w:rsid w:val="005C5292"/>
    <w:rsid w:val="005C5D1B"/>
    <w:rsid w:val="005D2A02"/>
    <w:rsid w:val="005D2B70"/>
    <w:rsid w:val="005D5BAF"/>
    <w:rsid w:val="005D6A7C"/>
    <w:rsid w:val="005E5C44"/>
    <w:rsid w:val="005F1A23"/>
    <w:rsid w:val="0061003C"/>
    <w:rsid w:val="0061191B"/>
    <w:rsid w:val="00621373"/>
    <w:rsid w:val="006277E8"/>
    <w:rsid w:val="00653A8C"/>
    <w:rsid w:val="00662B0D"/>
    <w:rsid w:val="00664549"/>
    <w:rsid w:val="006709E7"/>
    <w:rsid w:val="00680FEF"/>
    <w:rsid w:val="006861B0"/>
    <w:rsid w:val="00686D8D"/>
    <w:rsid w:val="006878F4"/>
    <w:rsid w:val="00687B65"/>
    <w:rsid w:val="0069123B"/>
    <w:rsid w:val="00692785"/>
    <w:rsid w:val="006939A4"/>
    <w:rsid w:val="006A2086"/>
    <w:rsid w:val="006A2B91"/>
    <w:rsid w:val="006A64B2"/>
    <w:rsid w:val="006C092C"/>
    <w:rsid w:val="006C3AD5"/>
    <w:rsid w:val="006C3B72"/>
    <w:rsid w:val="006C5895"/>
    <w:rsid w:val="006D6884"/>
    <w:rsid w:val="006E282E"/>
    <w:rsid w:val="006F0387"/>
    <w:rsid w:val="00700C6F"/>
    <w:rsid w:val="00706EBE"/>
    <w:rsid w:val="0070740C"/>
    <w:rsid w:val="0072032E"/>
    <w:rsid w:val="007211EA"/>
    <w:rsid w:val="00725CE5"/>
    <w:rsid w:val="00734D67"/>
    <w:rsid w:val="00743AD9"/>
    <w:rsid w:val="007446F1"/>
    <w:rsid w:val="00747E17"/>
    <w:rsid w:val="00757090"/>
    <w:rsid w:val="0076074A"/>
    <w:rsid w:val="00771C6A"/>
    <w:rsid w:val="00780F29"/>
    <w:rsid w:val="00792517"/>
    <w:rsid w:val="00793AAA"/>
    <w:rsid w:val="00794896"/>
    <w:rsid w:val="007954F5"/>
    <w:rsid w:val="007B35A1"/>
    <w:rsid w:val="007B3D94"/>
    <w:rsid w:val="007B6783"/>
    <w:rsid w:val="007B7EA2"/>
    <w:rsid w:val="007C090F"/>
    <w:rsid w:val="007C2C9E"/>
    <w:rsid w:val="007C49B6"/>
    <w:rsid w:val="007C50CF"/>
    <w:rsid w:val="007E378C"/>
    <w:rsid w:val="007E3C63"/>
    <w:rsid w:val="007F1956"/>
    <w:rsid w:val="007F34DE"/>
    <w:rsid w:val="008006D3"/>
    <w:rsid w:val="00802561"/>
    <w:rsid w:val="00803F00"/>
    <w:rsid w:val="00806E7E"/>
    <w:rsid w:val="00816086"/>
    <w:rsid w:val="00817793"/>
    <w:rsid w:val="00822FDD"/>
    <w:rsid w:val="008233E5"/>
    <w:rsid w:val="0082608D"/>
    <w:rsid w:val="008438E8"/>
    <w:rsid w:val="00852FB0"/>
    <w:rsid w:val="00867925"/>
    <w:rsid w:val="00874C3B"/>
    <w:rsid w:val="00883981"/>
    <w:rsid w:val="00885890"/>
    <w:rsid w:val="00886D86"/>
    <w:rsid w:val="008958AB"/>
    <w:rsid w:val="008A49A4"/>
    <w:rsid w:val="008A4B79"/>
    <w:rsid w:val="008A6DE8"/>
    <w:rsid w:val="008B10BE"/>
    <w:rsid w:val="008C4D4B"/>
    <w:rsid w:val="008D0CC3"/>
    <w:rsid w:val="008F4351"/>
    <w:rsid w:val="00900AD6"/>
    <w:rsid w:val="00900B1C"/>
    <w:rsid w:val="0090429D"/>
    <w:rsid w:val="009230F1"/>
    <w:rsid w:val="009233DF"/>
    <w:rsid w:val="00926600"/>
    <w:rsid w:val="0093371F"/>
    <w:rsid w:val="009412D8"/>
    <w:rsid w:val="00941D01"/>
    <w:rsid w:val="0094224F"/>
    <w:rsid w:val="009449E4"/>
    <w:rsid w:val="00946E50"/>
    <w:rsid w:val="0095332E"/>
    <w:rsid w:val="00957254"/>
    <w:rsid w:val="0095758B"/>
    <w:rsid w:val="0097199E"/>
    <w:rsid w:val="00972E36"/>
    <w:rsid w:val="0097634F"/>
    <w:rsid w:val="009775FE"/>
    <w:rsid w:val="00980E52"/>
    <w:rsid w:val="009920A6"/>
    <w:rsid w:val="0099565F"/>
    <w:rsid w:val="00997A0D"/>
    <w:rsid w:val="009A6E75"/>
    <w:rsid w:val="009B4C9A"/>
    <w:rsid w:val="009C01AE"/>
    <w:rsid w:val="009D797A"/>
    <w:rsid w:val="009E0E0C"/>
    <w:rsid w:val="009E7D0C"/>
    <w:rsid w:val="00A003F4"/>
    <w:rsid w:val="00A01C25"/>
    <w:rsid w:val="00A044CB"/>
    <w:rsid w:val="00A1536E"/>
    <w:rsid w:val="00A316BB"/>
    <w:rsid w:val="00A33CB0"/>
    <w:rsid w:val="00A36D9D"/>
    <w:rsid w:val="00A507F5"/>
    <w:rsid w:val="00A56EB5"/>
    <w:rsid w:val="00A6708F"/>
    <w:rsid w:val="00A67417"/>
    <w:rsid w:val="00A70E61"/>
    <w:rsid w:val="00A86ECF"/>
    <w:rsid w:val="00A87E9D"/>
    <w:rsid w:val="00A95147"/>
    <w:rsid w:val="00AB3AF5"/>
    <w:rsid w:val="00AC23C2"/>
    <w:rsid w:val="00AC2E3C"/>
    <w:rsid w:val="00AC2EA6"/>
    <w:rsid w:val="00AD2A02"/>
    <w:rsid w:val="00AD3B50"/>
    <w:rsid w:val="00AE3925"/>
    <w:rsid w:val="00AF50C5"/>
    <w:rsid w:val="00B10F73"/>
    <w:rsid w:val="00B14EC3"/>
    <w:rsid w:val="00B15117"/>
    <w:rsid w:val="00B26BD6"/>
    <w:rsid w:val="00B26D51"/>
    <w:rsid w:val="00B42E6A"/>
    <w:rsid w:val="00B46D1D"/>
    <w:rsid w:val="00B6559F"/>
    <w:rsid w:val="00B776C8"/>
    <w:rsid w:val="00B77E4A"/>
    <w:rsid w:val="00B8424A"/>
    <w:rsid w:val="00B86E3B"/>
    <w:rsid w:val="00B91AAE"/>
    <w:rsid w:val="00B92D90"/>
    <w:rsid w:val="00BA7ECD"/>
    <w:rsid w:val="00BB0DCA"/>
    <w:rsid w:val="00BC0070"/>
    <w:rsid w:val="00BC0376"/>
    <w:rsid w:val="00BC176A"/>
    <w:rsid w:val="00BC4DC7"/>
    <w:rsid w:val="00BD5D1F"/>
    <w:rsid w:val="00BD63E7"/>
    <w:rsid w:val="00BE6529"/>
    <w:rsid w:val="00BE654B"/>
    <w:rsid w:val="00BE73AE"/>
    <w:rsid w:val="00C060B7"/>
    <w:rsid w:val="00C1184F"/>
    <w:rsid w:val="00C16A82"/>
    <w:rsid w:val="00C16B6C"/>
    <w:rsid w:val="00C218F7"/>
    <w:rsid w:val="00C24014"/>
    <w:rsid w:val="00C356D7"/>
    <w:rsid w:val="00C36E7B"/>
    <w:rsid w:val="00C50372"/>
    <w:rsid w:val="00C54AB7"/>
    <w:rsid w:val="00C61D39"/>
    <w:rsid w:val="00C72083"/>
    <w:rsid w:val="00C72A8D"/>
    <w:rsid w:val="00C73AD2"/>
    <w:rsid w:val="00C84385"/>
    <w:rsid w:val="00C90A00"/>
    <w:rsid w:val="00C9138F"/>
    <w:rsid w:val="00C96FF4"/>
    <w:rsid w:val="00CA2953"/>
    <w:rsid w:val="00CA6D25"/>
    <w:rsid w:val="00CA7574"/>
    <w:rsid w:val="00CB65A0"/>
    <w:rsid w:val="00CC3244"/>
    <w:rsid w:val="00CC4417"/>
    <w:rsid w:val="00CE23EE"/>
    <w:rsid w:val="00CE348D"/>
    <w:rsid w:val="00CE3E32"/>
    <w:rsid w:val="00CE5B5A"/>
    <w:rsid w:val="00CF632C"/>
    <w:rsid w:val="00CF66C3"/>
    <w:rsid w:val="00D00FC6"/>
    <w:rsid w:val="00D04946"/>
    <w:rsid w:val="00D058F0"/>
    <w:rsid w:val="00D07FBC"/>
    <w:rsid w:val="00D16C63"/>
    <w:rsid w:val="00D2236A"/>
    <w:rsid w:val="00D23D10"/>
    <w:rsid w:val="00D240FB"/>
    <w:rsid w:val="00D2766E"/>
    <w:rsid w:val="00D4178E"/>
    <w:rsid w:val="00D43F27"/>
    <w:rsid w:val="00D752F2"/>
    <w:rsid w:val="00D76DC8"/>
    <w:rsid w:val="00D84242"/>
    <w:rsid w:val="00D84DC6"/>
    <w:rsid w:val="00D868E2"/>
    <w:rsid w:val="00D90BC3"/>
    <w:rsid w:val="00D919FA"/>
    <w:rsid w:val="00D92ED2"/>
    <w:rsid w:val="00D93FC8"/>
    <w:rsid w:val="00DA5FA8"/>
    <w:rsid w:val="00DA7A0E"/>
    <w:rsid w:val="00DB0B16"/>
    <w:rsid w:val="00DB42EA"/>
    <w:rsid w:val="00DB5671"/>
    <w:rsid w:val="00DC1FA7"/>
    <w:rsid w:val="00DC4256"/>
    <w:rsid w:val="00DC7D31"/>
    <w:rsid w:val="00DC7D7E"/>
    <w:rsid w:val="00DD622B"/>
    <w:rsid w:val="00DE7A5A"/>
    <w:rsid w:val="00DF0E78"/>
    <w:rsid w:val="00E00B51"/>
    <w:rsid w:val="00E2049B"/>
    <w:rsid w:val="00E251A4"/>
    <w:rsid w:val="00E25988"/>
    <w:rsid w:val="00E2690D"/>
    <w:rsid w:val="00E3358A"/>
    <w:rsid w:val="00E371BE"/>
    <w:rsid w:val="00E44039"/>
    <w:rsid w:val="00E60343"/>
    <w:rsid w:val="00E6331D"/>
    <w:rsid w:val="00E767DB"/>
    <w:rsid w:val="00E80EB5"/>
    <w:rsid w:val="00E86D01"/>
    <w:rsid w:val="00E93BFE"/>
    <w:rsid w:val="00E93E62"/>
    <w:rsid w:val="00E948AE"/>
    <w:rsid w:val="00EB1137"/>
    <w:rsid w:val="00EB2E62"/>
    <w:rsid w:val="00EB37B0"/>
    <w:rsid w:val="00EB3C6C"/>
    <w:rsid w:val="00EB6424"/>
    <w:rsid w:val="00EE2CC9"/>
    <w:rsid w:val="00EE6F64"/>
    <w:rsid w:val="00EF3BF8"/>
    <w:rsid w:val="00EF54AE"/>
    <w:rsid w:val="00F01125"/>
    <w:rsid w:val="00F019A8"/>
    <w:rsid w:val="00F07453"/>
    <w:rsid w:val="00F10B63"/>
    <w:rsid w:val="00F15CAA"/>
    <w:rsid w:val="00F27A7E"/>
    <w:rsid w:val="00F32071"/>
    <w:rsid w:val="00F33A0A"/>
    <w:rsid w:val="00F3651A"/>
    <w:rsid w:val="00F3684E"/>
    <w:rsid w:val="00F449C1"/>
    <w:rsid w:val="00F44E1C"/>
    <w:rsid w:val="00F45363"/>
    <w:rsid w:val="00F4548B"/>
    <w:rsid w:val="00F5171C"/>
    <w:rsid w:val="00F52C59"/>
    <w:rsid w:val="00F5355E"/>
    <w:rsid w:val="00F54605"/>
    <w:rsid w:val="00F63ABB"/>
    <w:rsid w:val="00F70189"/>
    <w:rsid w:val="00F80583"/>
    <w:rsid w:val="00F870E0"/>
    <w:rsid w:val="00F9023D"/>
    <w:rsid w:val="00FA221A"/>
    <w:rsid w:val="00FA7868"/>
    <w:rsid w:val="00FB3AB8"/>
    <w:rsid w:val="00FB7797"/>
    <w:rsid w:val="00FE08BE"/>
    <w:rsid w:val="00FF2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727F688"/>
  <w15:docId w15:val="{4E6280DD-55A2-4BE1-A2E8-F0C7B2C36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135C5C"/>
    <w:pPr>
      <w:spacing w:before="100" w:beforeAutospacing="1" w:after="100" w:afterAutospacing="1" w:line="240" w:lineRule="auto"/>
      <w:outlineLvl w:val="1"/>
    </w:pPr>
    <w:rPr>
      <w:rFonts w:ascii="Calibri" w:hAnsi="Calibri" w:cs="Calibri"/>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3F1"/>
    <w:pPr>
      <w:ind w:left="720"/>
      <w:contextualSpacing/>
    </w:pPr>
  </w:style>
  <w:style w:type="paragraph" w:styleId="BalloonText">
    <w:name w:val="Balloon Text"/>
    <w:basedOn w:val="Normal"/>
    <w:link w:val="BalloonTextChar"/>
    <w:uiPriority w:val="99"/>
    <w:semiHidden/>
    <w:unhideWhenUsed/>
    <w:rsid w:val="00350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3F1"/>
    <w:rPr>
      <w:rFonts w:ascii="Tahoma" w:hAnsi="Tahoma" w:cs="Tahoma"/>
      <w:sz w:val="16"/>
      <w:szCs w:val="16"/>
    </w:rPr>
  </w:style>
  <w:style w:type="table" w:styleId="TableGrid">
    <w:name w:val="Table Grid"/>
    <w:basedOn w:val="TableNormal"/>
    <w:uiPriority w:val="39"/>
    <w:rsid w:val="00350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690D"/>
    <w:rPr>
      <w:color w:val="0000FF" w:themeColor="hyperlink"/>
      <w:u w:val="single"/>
    </w:rPr>
  </w:style>
  <w:style w:type="character" w:styleId="FollowedHyperlink">
    <w:name w:val="FollowedHyperlink"/>
    <w:basedOn w:val="DefaultParagraphFont"/>
    <w:uiPriority w:val="99"/>
    <w:semiHidden/>
    <w:unhideWhenUsed/>
    <w:rsid w:val="00324EFF"/>
    <w:rPr>
      <w:color w:val="800080" w:themeColor="followedHyperlink"/>
      <w:u w:val="single"/>
    </w:rPr>
  </w:style>
  <w:style w:type="paragraph" w:customStyle="1" w:styleId="xxmsonormal">
    <w:name w:val="x_xmsonormal"/>
    <w:basedOn w:val="Normal"/>
    <w:uiPriority w:val="99"/>
    <w:rsid w:val="0026279D"/>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D84242"/>
    <w:rPr>
      <w:i/>
      <w:iCs/>
    </w:rPr>
  </w:style>
  <w:style w:type="paragraph" w:styleId="NormalWeb">
    <w:name w:val="Normal (Web)"/>
    <w:basedOn w:val="Normal"/>
    <w:uiPriority w:val="99"/>
    <w:unhideWhenUsed/>
    <w:rsid w:val="00BC176A"/>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BC176A"/>
    <w:rPr>
      <w:b/>
      <w:bCs/>
    </w:rPr>
  </w:style>
  <w:style w:type="paragraph" w:styleId="NoSpacing">
    <w:name w:val="No Spacing"/>
    <w:uiPriority w:val="1"/>
    <w:qFormat/>
    <w:rsid w:val="003D658E"/>
    <w:pPr>
      <w:spacing w:after="0" w:line="240" w:lineRule="auto"/>
    </w:pPr>
  </w:style>
  <w:style w:type="paragraph" w:styleId="Header">
    <w:name w:val="header"/>
    <w:basedOn w:val="Normal"/>
    <w:link w:val="HeaderChar"/>
    <w:uiPriority w:val="99"/>
    <w:unhideWhenUsed/>
    <w:rsid w:val="002510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0F0"/>
  </w:style>
  <w:style w:type="paragraph" w:styleId="Footer">
    <w:name w:val="footer"/>
    <w:basedOn w:val="Normal"/>
    <w:link w:val="FooterChar"/>
    <w:uiPriority w:val="99"/>
    <w:unhideWhenUsed/>
    <w:rsid w:val="002510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0F0"/>
  </w:style>
  <w:style w:type="character" w:styleId="CommentReference">
    <w:name w:val="annotation reference"/>
    <w:basedOn w:val="DefaultParagraphFont"/>
    <w:uiPriority w:val="99"/>
    <w:semiHidden/>
    <w:unhideWhenUsed/>
    <w:rsid w:val="007211EA"/>
    <w:rPr>
      <w:sz w:val="16"/>
      <w:szCs w:val="16"/>
    </w:rPr>
  </w:style>
  <w:style w:type="paragraph" w:styleId="CommentText">
    <w:name w:val="annotation text"/>
    <w:basedOn w:val="Normal"/>
    <w:link w:val="CommentTextChar"/>
    <w:uiPriority w:val="99"/>
    <w:semiHidden/>
    <w:unhideWhenUsed/>
    <w:rsid w:val="007211EA"/>
    <w:pPr>
      <w:spacing w:line="240" w:lineRule="auto"/>
    </w:pPr>
    <w:rPr>
      <w:sz w:val="20"/>
      <w:szCs w:val="20"/>
    </w:rPr>
  </w:style>
  <w:style w:type="character" w:customStyle="1" w:styleId="CommentTextChar">
    <w:name w:val="Comment Text Char"/>
    <w:basedOn w:val="DefaultParagraphFont"/>
    <w:link w:val="CommentText"/>
    <w:uiPriority w:val="99"/>
    <w:semiHidden/>
    <w:rsid w:val="007211EA"/>
    <w:rPr>
      <w:sz w:val="20"/>
      <w:szCs w:val="20"/>
    </w:rPr>
  </w:style>
  <w:style w:type="paragraph" w:styleId="CommentSubject">
    <w:name w:val="annotation subject"/>
    <w:basedOn w:val="CommentText"/>
    <w:next w:val="CommentText"/>
    <w:link w:val="CommentSubjectChar"/>
    <w:uiPriority w:val="99"/>
    <w:semiHidden/>
    <w:unhideWhenUsed/>
    <w:rsid w:val="007211EA"/>
    <w:rPr>
      <w:b/>
      <w:bCs/>
    </w:rPr>
  </w:style>
  <w:style w:type="character" w:customStyle="1" w:styleId="CommentSubjectChar">
    <w:name w:val="Comment Subject Char"/>
    <w:basedOn w:val="CommentTextChar"/>
    <w:link w:val="CommentSubject"/>
    <w:uiPriority w:val="99"/>
    <w:semiHidden/>
    <w:rsid w:val="007211EA"/>
    <w:rPr>
      <w:b/>
      <w:bCs/>
      <w:sz w:val="20"/>
      <w:szCs w:val="20"/>
    </w:rPr>
  </w:style>
  <w:style w:type="character" w:styleId="UnresolvedMention">
    <w:name w:val="Unresolved Mention"/>
    <w:basedOn w:val="DefaultParagraphFont"/>
    <w:uiPriority w:val="99"/>
    <w:semiHidden/>
    <w:unhideWhenUsed/>
    <w:rsid w:val="004F36FD"/>
    <w:rPr>
      <w:color w:val="605E5C"/>
      <w:shd w:val="clear" w:color="auto" w:fill="E1DFDD"/>
    </w:rPr>
  </w:style>
  <w:style w:type="paragraph" w:customStyle="1" w:styleId="Default">
    <w:name w:val="Default"/>
    <w:rsid w:val="00DD622B"/>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743A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uiPriority w:val="99"/>
    <w:rsid w:val="00303AF6"/>
    <w:pPr>
      <w:spacing w:after="0" w:line="240" w:lineRule="auto"/>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rsid w:val="00135C5C"/>
    <w:rPr>
      <w:rFonts w:ascii="Calibri" w:hAnsi="Calibri" w:cs="Calibri"/>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166">
      <w:bodyDiv w:val="1"/>
      <w:marLeft w:val="0"/>
      <w:marRight w:val="0"/>
      <w:marTop w:val="0"/>
      <w:marBottom w:val="0"/>
      <w:divBdr>
        <w:top w:val="none" w:sz="0" w:space="0" w:color="auto"/>
        <w:left w:val="none" w:sz="0" w:space="0" w:color="auto"/>
        <w:bottom w:val="none" w:sz="0" w:space="0" w:color="auto"/>
        <w:right w:val="none" w:sz="0" w:space="0" w:color="auto"/>
      </w:divBdr>
    </w:div>
    <w:div w:id="44913711">
      <w:bodyDiv w:val="1"/>
      <w:marLeft w:val="0"/>
      <w:marRight w:val="0"/>
      <w:marTop w:val="0"/>
      <w:marBottom w:val="0"/>
      <w:divBdr>
        <w:top w:val="none" w:sz="0" w:space="0" w:color="auto"/>
        <w:left w:val="none" w:sz="0" w:space="0" w:color="auto"/>
        <w:bottom w:val="none" w:sz="0" w:space="0" w:color="auto"/>
        <w:right w:val="none" w:sz="0" w:space="0" w:color="auto"/>
      </w:divBdr>
    </w:div>
    <w:div w:id="45878844">
      <w:bodyDiv w:val="1"/>
      <w:marLeft w:val="0"/>
      <w:marRight w:val="0"/>
      <w:marTop w:val="0"/>
      <w:marBottom w:val="0"/>
      <w:divBdr>
        <w:top w:val="none" w:sz="0" w:space="0" w:color="auto"/>
        <w:left w:val="none" w:sz="0" w:space="0" w:color="auto"/>
        <w:bottom w:val="none" w:sz="0" w:space="0" w:color="auto"/>
        <w:right w:val="none" w:sz="0" w:space="0" w:color="auto"/>
      </w:divBdr>
    </w:div>
    <w:div w:id="88743822">
      <w:bodyDiv w:val="1"/>
      <w:marLeft w:val="0"/>
      <w:marRight w:val="0"/>
      <w:marTop w:val="0"/>
      <w:marBottom w:val="0"/>
      <w:divBdr>
        <w:top w:val="none" w:sz="0" w:space="0" w:color="auto"/>
        <w:left w:val="none" w:sz="0" w:space="0" w:color="auto"/>
        <w:bottom w:val="none" w:sz="0" w:space="0" w:color="auto"/>
        <w:right w:val="none" w:sz="0" w:space="0" w:color="auto"/>
      </w:divBdr>
      <w:divsChild>
        <w:div w:id="2095005595">
          <w:marLeft w:val="547"/>
          <w:marRight w:val="0"/>
          <w:marTop w:val="0"/>
          <w:marBottom w:val="0"/>
          <w:divBdr>
            <w:top w:val="none" w:sz="0" w:space="0" w:color="auto"/>
            <w:left w:val="none" w:sz="0" w:space="0" w:color="auto"/>
            <w:bottom w:val="none" w:sz="0" w:space="0" w:color="auto"/>
            <w:right w:val="none" w:sz="0" w:space="0" w:color="auto"/>
          </w:divBdr>
        </w:div>
        <w:div w:id="211356790">
          <w:marLeft w:val="547"/>
          <w:marRight w:val="0"/>
          <w:marTop w:val="0"/>
          <w:marBottom w:val="0"/>
          <w:divBdr>
            <w:top w:val="none" w:sz="0" w:space="0" w:color="auto"/>
            <w:left w:val="none" w:sz="0" w:space="0" w:color="auto"/>
            <w:bottom w:val="none" w:sz="0" w:space="0" w:color="auto"/>
            <w:right w:val="none" w:sz="0" w:space="0" w:color="auto"/>
          </w:divBdr>
        </w:div>
        <w:div w:id="1274173203">
          <w:marLeft w:val="547"/>
          <w:marRight w:val="0"/>
          <w:marTop w:val="0"/>
          <w:marBottom w:val="0"/>
          <w:divBdr>
            <w:top w:val="none" w:sz="0" w:space="0" w:color="auto"/>
            <w:left w:val="none" w:sz="0" w:space="0" w:color="auto"/>
            <w:bottom w:val="none" w:sz="0" w:space="0" w:color="auto"/>
            <w:right w:val="none" w:sz="0" w:space="0" w:color="auto"/>
          </w:divBdr>
        </w:div>
      </w:divsChild>
    </w:div>
    <w:div w:id="102891712">
      <w:bodyDiv w:val="1"/>
      <w:marLeft w:val="0"/>
      <w:marRight w:val="0"/>
      <w:marTop w:val="0"/>
      <w:marBottom w:val="0"/>
      <w:divBdr>
        <w:top w:val="none" w:sz="0" w:space="0" w:color="auto"/>
        <w:left w:val="none" w:sz="0" w:space="0" w:color="auto"/>
        <w:bottom w:val="none" w:sz="0" w:space="0" w:color="auto"/>
        <w:right w:val="none" w:sz="0" w:space="0" w:color="auto"/>
      </w:divBdr>
    </w:div>
    <w:div w:id="149059053">
      <w:bodyDiv w:val="1"/>
      <w:marLeft w:val="0"/>
      <w:marRight w:val="0"/>
      <w:marTop w:val="0"/>
      <w:marBottom w:val="0"/>
      <w:divBdr>
        <w:top w:val="none" w:sz="0" w:space="0" w:color="auto"/>
        <w:left w:val="none" w:sz="0" w:space="0" w:color="auto"/>
        <w:bottom w:val="none" w:sz="0" w:space="0" w:color="auto"/>
        <w:right w:val="none" w:sz="0" w:space="0" w:color="auto"/>
      </w:divBdr>
    </w:div>
    <w:div w:id="163785474">
      <w:bodyDiv w:val="1"/>
      <w:marLeft w:val="0"/>
      <w:marRight w:val="0"/>
      <w:marTop w:val="0"/>
      <w:marBottom w:val="0"/>
      <w:divBdr>
        <w:top w:val="none" w:sz="0" w:space="0" w:color="auto"/>
        <w:left w:val="none" w:sz="0" w:space="0" w:color="auto"/>
        <w:bottom w:val="none" w:sz="0" w:space="0" w:color="auto"/>
        <w:right w:val="none" w:sz="0" w:space="0" w:color="auto"/>
      </w:divBdr>
    </w:div>
    <w:div w:id="251009829">
      <w:bodyDiv w:val="1"/>
      <w:marLeft w:val="0"/>
      <w:marRight w:val="0"/>
      <w:marTop w:val="0"/>
      <w:marBottom w:val="0"/>
      <w:divBdr>
        <w:top w:val="none" w:sz="0" w:space="0" w:color="auto"/>
        <w:left w:val="none" w:sz="0" w:space="0" w:color="auto"/>
        <w:bottom w:val="none" w:sz="0" w:space="0" w:color="auto"/>
        <w:right w:val="none" w:sz="0" w:space="0" w:color="auto"/>
      </w:divBdr>
    </w:div>
    <w:div w:id="263195052">
      <w:bodyDiv w:val="1"/>
      <w:marLeft w:val="0"/>
      <w:marRight w:val="0"/>
      <w:marTop w:val="0"/>
      <w:marBottom w:val="0"/>
      <w:divBdr>
        <w:top w:val="none" w:sz="0" w:space="0" w:color="auto"/>
        <w:left w:val="none" w:sz="0" w:space="0" w:color="auto"/>
        <w:bottom w:val="none" w:sz="0" w:space="0" w:color="auto"/>
        <w:right w:val="none" w:sz="0" w:space="0" w:color="auto"/>
      </w:divBdr>
    </w:div>
    <w:div w:id="296567068">
      <w:bodyDiv w:val="1"/>
      <w:marLeft w:val="0"/>
      <w:marRight w:val="0"/>
      <w:marTop w:val="0"/>
      <w:marBottom w:val="0"/>
      <w:divBdr>
        <w:top w:val="none" w:sz="0" w:space="0" w:color="auto"/>
        <w:left w:val="none" w:sz="0" w:space="0" w:color="auto"/>
        <w:bottom w:val="none" w:sz="0" w:space="0" w:color="auto"/>
        <w:right w:val="none" w:sz="0" w:space="0" w:color="auto"/>
      </w:divBdr>
    </w:div>
    <w:div w:id="302321475">
      <w:bodyDiv w:val="1"/>
      <w:marLeft w:val="0"/>
      <w:marRight w:val="0"/>
      <w:marTop w:val="0"/>
      <w:marBottom w:val="0"/>
      <w:divBdr>
        <w:top w:val="none" w:sz="0" w:space="0" w:color="auto"/>
        <w:left w:val="none" w:sz="0" w:space="0" w:color="auto"/>
        <w:bottom w:val="none" w:sz="0" w:space="0" w:color="auto"/>
        <w:right w:val="none" w:sz="0" w:space="0" w:color="auto"/>
      </w:divBdr>
    </w:div>
    <w:div w:id="331764674">
      <w:bodyDiv w:val="1"/>
      <w:marLeft w:val="0"/>
      <w:marRight w:val="0"/>
      <w:marTop w:val="0"/>
      <w:marBottom w:val="0"/>
      <w:divBdr>
        <w:top w:val="none" w:sz="0" w:space="0" w:color="auto"/>
        <w:left w:val="none" w:sz="0" w:space="0" w:color="auto"/>
        <w:bottom w:val="none" w:sz="0" w:space="0" w:color="auto"/>
        <w:right w:val="none" w:sz="0" w:space="0" w:color="auto"/>
      </w:divBdr>
    </w:div>
    <w:div w:id="335233909">
      <w:bodyDiv w:val="1"/>
      <w:marLeft w:val="0"/>
      <w:marRight w:val="0"/>
      <w:marTop w:val="0"/>
      <w:marBottom w:val="0"/>
      <w:divBdr>
        <w:top w:val="none" w:sz="0" w:space="0" w:color="auto"/>
        <w:left w:val="none" w:sz="0" w:space="0" w:color="auto"/>
        <w:bottom w:val="none" w:sz="0" w:space="0" w:color="auto"/>
        <w:right w:val="none" w:sz="0" w:space="0" w:color="auto"/>
      </w:divBdr>
      <w:divsChild>
        <w:div w:id="874461155">
          <w:marLeft w:val="547"/>
          <w:marRight w:val="0"/>
          <w:marTop w:val="0"/>
          <w:marBottom w:val="0"/>
          <w:divBdr>
            <w:top w:val="none" w:sz="0" w:space="0" w:color="auto"/>
            <w:left w:val="none" w:sz="0" w:space="0" w:color="auto"/>
            <w:bottom w:val="none" w:sz="0" w:space="0" w:color="auto"/>
            <w:right w:val="none" w:sz="0" w:space="0" w:color="auto"/>
          </w:divBdr>
        </w:div>
      </w:divsChild>
    </w:div>
    <w:div w:id="340352997">
      <w:bodyDiv w:val="1"/>
      <w:marLeft w:val="0"/>
      <w:marRight w:val="0"/>
      <w:marTop w:val="0"/>
      <w:marBottom w:val="0"/>
      <w:divBdr>
        <w:top w:val="none" w:sz="0" w:space="0" w:color="auto"/>
        <w:left w:val="none" w:sz="0" w:space="0" w:color="auto"/>
        <w:bottom w:val="none" w:sz="0" w:space="0" w:color="auto"/>
        <w:right w:val="none" w:sz="0" w:space="0" w:color="auto"/>
      </w:divBdr>
    </w:div>
    <w:div w:id="402528758">
      <w:bodyDiv w:val="1"/>
      <w:marLeft w:val="0"/>
      <w:marRight w:val="0"/>
      <w:marTop w:val="0"/>
      <w:marBottom w:val="0"/>
      <w:divBdr>
        <w:top w:val="none" w:sz="0" w:space="0" w:color="auto"/>
        <w:left w:val="none" w:sz="0" w:space="0" w:color="auto"/>
        <w:bottom w:val="none" w:sz="0" w:space="0" w:color="auto"/>
        <w:right w:val="none" w:sz="0" w:space="0" w:color="auto"/>
      </w:divBdr>
    </w:div>
    <w:div w:id="426968468">
      <w:bodyDiv w:val="1"/>
      <w:marLeft w:val="0"/>
      <w:marRight w:val="0"/>
      <w:marTop w:val="0"/>
      <w:marBottom w:val="0"/>
      <w:divBdr>
        <w:top w:val="none" w:sz="0" w:space="0" w:color="auto"/>
        <w:left w:val="none" w:sz="0" w:space="0" w:color="auto"/>
        <w:bottom w:val="none" w:sz="0" w:space="0" w:color="auto"/>
        <w:right w:val="none" w:sz="0" w:space="0" w:color="auto"/>
      </w:divBdr>
    </w:div>
    <w:div w:id="477303479">
      <w:bodyDiv w:val="1"/>
      <w:marLeft w:val="0"/>
      <w:marRight w:val="0"/>
      <w:marTop w:val="0"/>
      <w:marBottom w:val="0"/>
      <w:divBdr>
        <w:top w:val="none" w:sz="0" w:space="0" w:color="auto"/>
        <w:left w:val="none" w:sz="0" w:space="0" w:color="auto"/>
        <w:bottom w:val="none" w:sz="0" w:space="0" w:color="auto"/>
        <w:right w:val="none" w:sz="0" w:space="0" w:color="auto"/>
      </w:divBdr>
    </w:div>
    <w:div w:id="500237787">
      <w:bodyDiv w:val="1"/>
      <w:marLeft w:val="0"/>
      <w:marRight w:val="0"/>
      <w:marTop w:val="0"/>
      <w:marBottom w:val="0"/>
      <w:divBdr>
        <w:top w:val="none" w:sz="0" w:space="0" w:color="auto"/>
        <w:left w:val="none" w:sz="0" w:space="0" w:color="auto"/>
        <w:bottom w:val="none" w:sz="0" w:space="0" w:color="auto"/>
        <w:right w:val="none" w:sz="0" w:space="0" w:color="auto"/>
      </w:divBdr>
    </w:div>
    <w:div w:id="563831477">
      <w:bodyDiv w:val="1"/>
      <w:marLeft w:val="0"/>
      <w:marRight w:val="0"/>
      <w:marTop w:val="0"/>
      <w:marBottom w:val="0"/>
      <w:divBdr>
        <w:top w:val="none" w:sz="0" w:space="0" w:color="auto"/>
        <w:left w:val="none" w:sz="0" w:space="0" w:color="auto"/>
        <w:bottom w:val="none" w:sz="0" w:space="0" w:color="auto"/>
        <w:right w:val="none" w:sz="0" w:space="0" w:color="auto"/>
      </w:divBdr>
    </w:div>
    <w:div w:id="666977680">
      <w:bodyDiv w:val="1"/>
      <w:marLeft w:val="0"/>
      <w:marRight w:val="0"/>
      <w:marTop w:val="0"/>
      <w:marBottom w:val="0"/>
      <w:divBdr>
        <w:top w:val="none" w:sz="0" w:space="0" w:color="auto"/>
        <w:left w:val="none" w:sz="0" w:space="0" w:color="auto"/>
        <w:bottom w:val="none" w:sz="0" w:space="0" w:color="auto"/>
        <w:right w:val="none" w:sz="0" w:space="0" w:color="auto"/>
      </w:divBdr>
    </w:div>
    <w:div w:id="725104210">
      <w:bodyDiv w:val="1"/>
      <w:marLeft w:val="0"/>
      <w:marRight w:val="0"/>
      <w:marTop w:val="0"/>
      <w:marBottom w:val="0"/>
      <w:divBdr>
        <w:top w:val="none" w:sz="0" w:space="0" w:color="auto"/>
        <w:left w:val="none" w:sz="0" w:space="0" w:color="auto"/>
        <w:bottom w:val="none" w:sz="0" w:space="0" w:color="auto"/>
        <w:right w:val="none" w:sz="0" w:space="0" w:color="auto"/>
      </w:divBdr>
    </w:div>
    <w:div w:id="745037306">
      <w:bodyDiv w:val="1"/>
      <w:marLeft w:val="0"/>
      <w:marRight w:val="0"/>
      <w:marTop w:val="0"/>
      <w:marBottom w:val="0"/>
      <w:divBdr>
        <w:top w:val="none" w:sz="0" w:space="0" w:color="auto"/>
        <w:left w:val="none" w:sz="0" w:space="0" w:color="auto"/>
        <w:bottom w:val="none" w:sz="0" w:space="0" w:color="auto"/>
        <w:right w:val="none" w:sz="0" w:space="0" w:color="auto"/>
      </w:divBdr>
    </w:div>
    <w:div w:id="747118155">
      <w:bodyDiv w:val="1"/>
      <w:marLeft w:val="0"/>
      <w:marRight w:val="0"/>
      <w:marTop w:val="0"/>
      <w:marBottom w:val="0"/>
      <w:divBdr>
        <w:top w:val="none" w:sz="0" w:space="0" w:color="auto"/>
        <w:left w:val="none" w:sz="0" w:space="0" w:color="auto"/>
        <w:bottom w:val="none" w:sz="0" w:space="0" w:color="auto"/>
        <w:right w:val="none" w:sz="0" w:space="0" w:color="auto"/>
      </w:divBdr>
    </w:div>
    <w:div w:id="796263937">
      <w:bodyDiv w:val="1"/>
      <w:marLeft w:val="0"/>
      <w:marRight w:val="0"/>
      <w:marTop w:val="0"/>
      <w:marBottom w:val="0"/>
      <w:divBdr>
        <w:top w:val="none" w:sz="0" w:space="0" w:color="auto"/>
        <w:left w:val="none" w:sz="0" w:space="0" w:color="auto"/>
        <w:bottom w:val="none" w:sz="0" w:space="0" w:color="auto"/>
        <w:right w:val="none" w:sz="0" w:space="0" w:color="auto"/>
      </w:divBdr>
      <w:divsChild>
        <w:div w:id="1293756218">
          <w:marLeft w:val="360"/>
          <w:marRight w:val="0"/>
          <w:marTop w:val="106"/>
          <w:marBottom w:val="60"/>
          <w:divBdr>
            <w:top w:val="none" w:sz="0" w:space="0" w:color="auto"/>
            <w:left w:val="none" w:sz="0" w:space="0" w:color="auto"/>
            <w:bottom w:val="none" w:sz="0" w:space="0" w:color="auto"/>
            <w:right w:val="none" w:sz="0" w:space="0" w:color="auto"/>
          </w:divBdr>
        </w:div>
        <w:div w:id="82990237">
          <w:marLeft w:val="360"/>
          <w:marRight w:val="0"/>
          <w:marTop w:val="106"/>
          <w:marBottom w:val="60"/>
          <w:divBdr>
            <w:top w:val="none" w:sz="0" w:space="0" w:color="auto"/>
            <w:left w:val="none" w:sz="0" w:space="0" w:color="auto"/>
            <w:bottom w:val="none" w:sz="0" w:space="0" w:color="auto"/>
            <w:right w:val="none" w:sz="0" w:space="0" w:color="auto"/>
          </w:divBdr>
        </w:div>
      </w:divsChild>
    </w:div>
    <w:div w:id="895819048">
      <w:bodyDiv w:val="1"/>
      <w:marLeft w:val="0"/>
      <w:marRight w:val="0"/>
      <w:marTop w:val="0"/>
      <w:marBottom w:val="0"/>
      <w:divBdr>
        <w:top w:val="none" w:sz="0" w:space="0" w:color="auto"/>
        <w:left w:val="none" w:sz="0" w:space="0" w:color="auto"/>
        <w:bottom w:val="none" w:sz="0" w:space="0" w:color="auto"/>
        <w:right w:val="none" w:sz="0" w:space="0" w:color="auto"/>
      </w:divBdr>
    </w:div>
    <w:div w:id="1086801048">
      <w:bodyDiv w:val="1"/>
      <w:marLeft w:val="0"/>
      <w:marRight w:val="0"/>
      <w:marTop w:val="0"/>
      <w:marBottom w:val="0"/>
      <w:divBdr>
        <w:top w:val="none" w:sz="0" w:space="0" w:color="auto"/>
        <w:left w:val="none" w:sz="0" w:space="0" w:color="auto"/>
        <w:bottom w:val="none" w:sz="0" w:space="0" w:color="auto"/>
        <w:right w:val="none" w:sz="0" w:space="0" w:color="auto"/>
      </w:divBdr>
    </w:div>
    <w:div w:id="1100301217">
      <w:bodyDiv w:val="1"/>
      <w:marLeft w:val="0"/>
      <w:marRight w:val="0"/>
      <w:marTop w:val="0"/>
      <w:marBottom w:val="0"/>
      <w:divBdr>
        <w:top w:val="none" w:sz="0" w:space="0" w:color="auto"/>
        <w:left w:val="none" w:sz="0" w:space="0" w:color="auto"/>
        <w:bottom w:val="none" w:sz="0" w:space="0" w:color="auto"/>
        <w:right w:val="none" w:sz="0" w:space="0" w:color="auto"/>
      </w:divBdr>
    </w:div>
    <w:div w:id="1277521256">
      <w:bodyDiv w:val="1"/>
      <w:marLeft w:val="0"/>
      <w:marRight w:val="0"/>
      <w:marTop w:val="0"/>
      <w:marBottom w:val="0"/>
      <w:divBdr>
        <w:top w:val="none" w:sz="0" w:space="0" w:color="auto"/>
        <w:left w:val="none" w:sz="0" w:space="0" w:color="auto"/>
        <w:bottom w:val="none" w:sz="0" w:space="0" w:color="auto"/>
        <w:right w:val="none" w:sz="0" w:space="0" w:color="auto"/>
      </w:divBdr>
    </w:div>
    <w:div w:id="1402757241">
      <w:bodyDiv w:val="1"/>
      <w:marLeft w:val="0"/>
      <w:marRight w:val="0"/>
      <w:marTop w:val="0"/>
      <w:marBottom w:val="0"/>
      <w:divBdr>
        <w:top w:val="none" w:sz="0" w:space="0" w:color="auto"/>
        <w:left w:val="none" w:sz="0" w:space="0" w:color="auto"/>
        <w:bottom w:val="none" w:sz="0" w:space="0" w:color="auto"/>
        <w:right w:val="none" w:sz="0" w:space="0" w:color="auto"/>
      </w:divBdr>
    </w:div>
    <w:div w:id="1461342435">
      <w:bodyDiv w:val="1"/>
      <w:marLeft w:val="0"/>
      <w:marRight w:val="0"/>
      <w:marTop w:val="0"/>
      <w:marBottom w:val="0"/>
      <w:divBdr>
        <w:top w:val="none" w:sz="0" w:space="0" w:color="auto"/>
        <w:left w:val="none" w:sz="0" w:space="0" w:color="auto"/>
        <w:bottom w:val="none" w:sz="0" w:space="0" w:color="auto"/>
        <w:right w:val="none" w:sz="0" w:space="0" w:color="auto"/>
      </w:divBdr>
    </w:div>
    <w:div w:id="1462457426">
      <w:bodyDiv w:val="1"/>
      <w:marLeft w:val="0"/>
      <w:marRight w:val="0"/>
      <w:marTop w:val="0"/>
      <w:marBottom w:val="0"/>
      <w:divBdr>
        <w:top w:val="none" w:sz="0" w:space="0" w:color="auto"/>
        <w:left w:val="none" w:sz="0" w:space="0" w:color="auto"/>
        <w:bottom w:val="none" w:sz="0" w:space="0" w:color="auto"/>
        <w:right w:val="none" w:sz="0" w:space="0" w:color="auto"/>
      </w:divBdr>
    </w:div>
    <w:div w:id="1479565967">
      <w:bodyDiv w:val="1"/>
      <w:marLeft w:val="0"/>
      <w:marRight w:val="0"/>
      <w:marTop w:val="0"/>
      <w:marBottom w:val="0"/>
      <w:divBdr>
        <w:top w:val="none" w:sz="0" w:space="0" w:color="auto"/>
        <w:left w:val="none" w:sz="0" w:space="0" w:color="auto"/>
        <w:bottom w:val="none" w:sz="0" w:space="0" w:color="auto"/>
        <w:right w:val="none" w:sz="0" w:space="0" w:color="auto"/>
      </w:divBdr>
    </w:div>
    <w:div w:id="1522931946">
      <w:bodyDiv w:val="1"/>
      <w:marLeft w:val="0"/>
      <w:marRight w:val="0"/>
      <w:marTop w:val="0"/>
      <w:marBottom w:val="0"/>
      <w:divBdr>
        <w:top w:val="none" w:sz="0" w:space="0" w:color="auto"/>
        <w:left w:val="none" w:sz="0" w:space="0" w:color="auto"/>
        <w:bottom w:val="none" w:sz="0" w:space="0" w:color="auto"/>
        <w:right w:val="none" w:sz="0" w:space="0" w:color="auto"/>
      </w:divBdr>
    </w:div>
    <w:div w:id="1576545140">
      <w:bodyDiv w:val="1"/>
      <w:marLeft w:val="0"/>
      <w:marRight w:val="0"/>
      <w:marTop w:val="0"/>
      <w:marBottom w:val="0"/>
      <w:divBdr>
        <w:top w:val="none" w:sz="0" w:space="0" w:color="auto"/>
        <w:left w:val="none" w:sz="0" w:space="0" w:color="auto"/>
        <w:bottom w:val="none" w:sz="0" w:space="0" w:color="auto"/>
        <w:right w:val="none" w:sz="0" w:space="0" w:color="auto"/>
      </w:divBdr>
    </w:div>
    <w:div w:id="1610429929">
      <w:bodyDiv w:val="1"/>
      <w:marLeft w:val="0"/>
      <w:marRight w:val="0"/>
      <w:marTop w:val="0"/>
      <w:marBottom w:val="0"/>
      <w:divBdr>
        <w:top w:val="none" w:sz="0" w:space="0" w:color="auto"/>
        <w:left w:val="none" w:sz="0" w:space="0" w:color="auto"/>
        <w:bottom w:val="none" w:sz="0" w:space="0" w:color="auto"/>
        <w:right w:val="none" w:sz="0" w:space="0" w:color="auto"/>
      </w:divBdr>
      <w:divsChild>
        <w:div w:id="770005945">
          <w:marLeft w:val="576"/>
          <w:marRight w:val="0"/>
          <w:marTop w:val="80"/>
          <w:marBottom w:val="0"/>
          <w:divBdr>
            <w:top w:val="none" w:sz="0" w:space="0" w:color="auto"/>
            <w:left w:val="none" w:sz="0" w:space="0" w:color="auto"/>
            <w:bottom w:val="none" w:sz="0" w:space="0" w:color="auto"/>
            <w:right w:val="none" w:sz="0" w:space="0" w:color="auto"/>
          </w:divBdr>
        </w:div>
        <w:div w:id="550533669">
          <w:marLeft w:val="576"/>
          <w:marRight w:val="0"/>
          <w:marTop w:val="80"/>
          <w:marBottom w:val="0"/>
          <w:divBdr>
            <w:top w:val="none" w:sz="0" w:space="0" w:color="auto"/>
            <w:left w:val="none" w:sz="0" w:space="0" w:color="auto"/>
            <w:bottom w:val="none" w:sz="0" w:space="0" w:color="auto"/>
            <w:right w:val="none" w:sz="0" w:space="0" w:color="auto"/>
          </w:divBdr>
        </w:div>
        <w:div w:id="2122065589">
          <w:marLeft w:val="576"/>
          <w:marRight w:val="0"/>
          <w:marTop w:val="80"/>
          <w:marBottom w:val="0"/>
          <w:divBdr>
            <w:top w:val="none" w:sz="0" w:space="0" w:color="auto"/>
            <w:left w:val="none" w:sz="0" w:space="0" w:color="auto"/>
            <w:bottom w:val="none" w:sz="0" w:space="0" w:color="auto"/>
            <w:right w:val="none" w:sz="0" w:space="0" w:color="auto"/>
          </w:divBdr>
        </w:div>
        <w:div w:id="375160193">
          <w:marLeft w:val="576"/>
          <w:marRight w:val="0"/>
          <w:marTop w:val="80"/>
          <w:marBottom w:val="0"/>
          <w:divBdr>
            <w:top w:val="none" w:sz="0" w:space="0" w:color="auto"/>
            <w:left w:val="none" w:sz="0" w:space="0" w:color="auto"/>
            <w:bottom w:val="none" w:sz="0" w:space="0" w:color="auto"/>
            <w:right w:val="none" w:sz="0" w:space="0" w:color="auto"/>
          </w:divBdr>
        </w:div>
        <w:div w:id="530656343">
          <w:marLeft w:val="576"/>
          <w:marRight w:val="0"/>
          <w:marTop w:val="80"/>
          <w:marBottom w:val="0"/>
          <w:divBdr>
            <w:top w:val="none" w:sz="0" w:space="0" w:color="auto"/>
            <w:left w:val="none" w:sz="0" w:space="0" w:color="auto"/>
            <w:bottom w:val="none" w:sz="0" w:space="0" w:color="auto"/>
            <w:right w:val="none" w:sz="0" w:space="0" w:color="auto"/>
          </w:divBdr>
        </w:div>
        <w:div w:id="1528446594">
          <w:marLeft w:val="576"/>
          <w:marRight w:val="0"/>
          <w:marTop w:val="80"/>
          <w:marBottom w:val="0"/>
          <w:divBdr>
            <w:top w:val="none" w:sz="0" w:space="0" w:color="auto"/>
            <w:left w:val="none" w:sz="0" w:space="0" w:color="auto"/>
            <w:bottom w:val="none" w:sz="0" w:space="0" w:color="auto"/>
            <w:right w:val="none" w:sz="0" w:space="0" w:color="auto"/>
          </w:divBdr>
        </w:div>
        <w:div w:id="491532901">
          <w:marLeft w:val="576"/>
          <w:marRight w:val="0"/>
          <w:marTop w:val="80"/>
          <w:marBottom w:val="0"/>
          <w:divBdr>
            <w:top w:val="none" w:sz="0" w:space="0" w:color="auto"/>
            <w:left w:val="none" w:sz="0" w:space="0" w:color="auto"/>
            <w:bottom w:val="none" w:sz="0" w:space="0" w:color="auto"/>
            <w:right w:val="none" w:sz="0" w:space="0" w:color="auto"/>
          </w:divBdr>
        </w:div>
      </w:divsChild>
    </w:div>
    <w:div w:id="1709447149">
      <w:bodyDiv w:val="1"/>
      <w:marLeft w:val="0"/>
      <w:marRight w:val="0"/>
      <w:marTop w:val="0"/>
      <w:marBottom w:val="0"/>
      <w:divBdr>
        <w:top w:val="none" w:sz="0" w:space="0" w:color="auto"/>
        <w:left w:val="none" w:sz="0" w:space="0" w:color="auto"/>
        <w:bottom w:val="none" w:sz="0" w:space="0" w:color="auto"/>
        <w:right w:val="none" w:sz="0" w:space="0" w:color="auto"/>
      </w:divBdr>
    </w:div>
    <w:div w:id="1713073473">
      <w:bodyDiv w:val="1"/>
      <w:marLeft w:val="0"/>
      <w:marRight w:val="0"/>
      <w:marTop w:val="0"/>
      <w:marBottom w:val="0"/>
      <w:divBdr>
        <w:top w:val="none" w:sz="0" w:space="0" w:color="auto"/>
        <w:left w:val="none" w:sz="0" w:space="0" w:color="auto"/>
        <w:bottom w:val="none" w:sz="0" w:space="0" w:color="auto"/>
        <w:right w:val="none" w:sz="0" w:space="0" w:color="auto"/>
      </w:divBdr>
    </w:div>
    <w:div w:id="1777940635">
      <w:bodyDiv w:val="1"/>
      <w:marLeft w:val="0"/>
      <w:marRight w:val="0"/>
      <w:marTop w:val="0"/>
      <w:marBottom w:val="0"/>
      <w:divBdr>
        <w:top w:val="none" w:sz="0" w:space="0" w:color="auto"/>
        <w:left w:val="none" w:sz="0" w:space="0" w:color="auto"/>
        <w:bottom w:val="none" w:sz="0" w:space="0" w:color="auto"/>
        <w:right w:val="none" w:sz="0" w:space="0" w:color="auto"/>
      </w:divBdr>
    </w:div>
    <w:div w:id="1823623705">
      <w:bodyDiv w:val="1"/>
      <w:marLeft w:val="0"/>
      <w:marRight w:val="0"/>
      <w:marTop w:val="0"/>
      <w:marBottom w:val="0"/>
      <w:divBdr>
        <w:top w:val="none" w:sz="0" w:space="0" w:color="auto"/>
        <w:left w:val="none" w:sz="0" w:space="0" w:color="auto"/>
        <w:bottom w:val="none" w:sz="0" w:space="0" w:color="auto"/>
        <w:right w:val="none" w:sz="0" w:space="0" w:color="auto"/>
      </w:divBdr>
    </w:div>
    <w:div w:id="1897353211">
      <w:bodyDiv w:val="1"/>
      <w:marLeft w:val="0"/>
      <w:marRight w:val="0"/>
      <w:marTop w:val="0"/>
      <w:marBottom w:val="0"/>
      <w:divBdr>
        <w:top w:val="none" w:sz="0" w:space="0" w:color="auto"/>
        <w:left w:val="none" w:sz="0" w:space="0" w:color="auto"/>
        <w:bottom w:val="none" w:sz="0" w:space="0" w:color="auto"/>
        <w:right w:val="none" w:sz="0" w:space="0" w:color="auto"/>
      </w:divBdr>
    </w:div>
    <w:div w:id="1930699902">
      <w:bodyDiv w:val="1"/>
      <w:marLeft w:val="0"/>
      <w:marRight w:val="0"/>
      <w:marTop w:val="0"/>
      <w:marBottom w:val="0"/>
      <w:divBdr>
        <w:top w:val="none" w:sz="0" w:space="0" w:color="auto"/>
        <w:left w:val="none" w:sz="0" w:space="0" w:color="auto"/>
        <w:bottom w:val="none" w:sz="0" w:space="0" w:color="auto"/>
        <w:right w:val="none" w:sz="0" w:space="0" w:color="auto"/>
      </w:divBdr>
    </w:div>
    <w:div w:id="1935899381">
      <w:bodyDiv w:val="1"/>
      <w:marLeft w:val="0"/>
      <w:marRight w:val="0"/>
      <w:marTop w:val="0"/>
      <w:marBottom w:val="0"/>
      <w:divBdr>
        <w:top w:val="none" w:sz="0" w:space="0" w:color="auto"/>
        <w:left w:val="none" w:sz="0" w:space="0" w:color="auto"/>
        <w:bottom w:val="none" w:sz="0" w:space="0" w:color="auto"/>
        <w:right w:val="none" w:sz="0" w:space="0" w:color="auto"/>
      </w:divBdr>
    </w:div>
    <w:div w:id="1977951551">
      <w:bodyDiv w:val="1"/>
      <w:marLeft w:val="0"/>
      <w:marRight w:val="0"/>
      <w:marTop w:val="0"/>
      <w:marBottom w:val="0"/>
      <w:divBdr>
        <w:top w:val="none" w:sz="0" w:space="0" w:color="auto"/>
        <w:left w:val="none" w:sz="0" w:space="0" w:color="auto"/>
        <w:bottom w:val="none" w:sz="0" w:space="0" w:color="auto"/>
        <w:right w:val="none" w:sz="0" w:space="0" w:color="auto"/>
      </w:divBdr>
    </w:div>
    <w:div w:id="1998800964">
      <w:bodyDiv w:val="1"/>
      <w:marLeft w:val="0"/>
      <w:marRight w:val="0"/>
      <w:marTop w:val="0"/>
      <w:marBottom w:val="0"/>
      <w:divBdr>
        <w:top w:val="none" w:sz="0" w:space="0" w:color="auto"/>
        <w:left w:val="none" w:sz="0" w:space="0" w:color="auto"/>
        <w:bottom w:val="none" w:sz="0" w:space="0" w:color="auto"/>
        <w:right w:val="none" w:sz="0" w:space="0" w:color="auto"/>
      </w:divBdr>
    </w:div>
    <w:div w:id="2049260275">
      <w:bodyDiv w:val="1"/>
      <w:marLeft w:val="0"/>
      <w:marRight w:val="0"/>
      <w:marTop w:val="0"/>
      <w:marBottom w:val="0"/>
      <w:divBdr>
        <w:top w:val="none" w:sz="0" w:space="0" w:color="auto"/>
        <w:left w:val="none" w:sz="0" w:space="0" w:color="auto"/>
        <w:bottom w:val="none" w:sz="0" w:space="0" w:color="auto"/>
        <w:right w:val="none" w:sz="0" w:space="0" w:color="auto"/>
      </w:divBdr>
    </w:div>
    <w:div w:id="2080790431">
      <w:bodyDiv w:val="1"/>
      <w:marLeft w:val="0"/>
      <w:marRight w:val="0"/>
      <w:marTop w:val="0"/>
      <w:marBottom w:val="0"/>
      <w:divBdr>
        <w:top w:val="none" w:sz="0" w:space="0" w:color="auto"/>
        <w:left w:val="none" w:sz="0" w:space="0" w:color="auto"/>
        <w:bottom w:val="none" w:sz="0" w:space="0" w:color="auto"/>
        <w:right w:val="none" w:sz="0" w:space="0" w:color="auto"/>
      </w:divBdr>
      <w:divsChild>
        <w:div w:id="487788832">
          <w:marLeft w:val="547"/>
          <w:marRight w:val="0"/>
          <w:marTop w:val="0"/>
          <w:marBottom w:val="0"/>
          <w:divBdr>
            <w:top w:val="none" w:sz="0" w:space="0" w:color="auto"/>
            <w:left w:val="none" w:sz="0" w:space="0" w:color="auto"/>
            <w:bottom w:val="none" w:sz="0" w:space="0" w:color="auto"/>
            <w:right w:val="none" w:sz="0" w:space="0" w:color="auto"/>
          </w:divBdr>
        </w:div>
        <w:div w:id="1937593583">
          <w:marLeft w:val="547"/>
          <w:marRight w:val="0"/>
          <w:marTop w:val="0"/>
          <w:marBottom w:val="0"/>
          <w:divBdr>
            <w:top w:val="none" w:sz="0" w:space="0" w:color="auto"/>
            <w:left w:val="none" w:sz="0" w:space="0" w:color="auto"/>
            <w:bottom w:val="none" w:sz="0" w:space="0" w:color="auto"/>
            <w:right w:val="none" w:sz="0" w:space="0" w:color="auto"/>
          </w:divBdr>
        </w:div>
        <w:div w:id="389351201">
          <w:marLeft w:val="547"/>
          <w:marRight w:val="0"/>
          <w:marTop w:val="0"/>
          <w:marBottom w:val="0"/>
          <w:divBdr>
            <w:top w:val="none" w:sz="0" w:space="0" w:color="auto"/>
            <w:left w:val="none" w:sz="0" w:space="0" w:color="auto"/>
            <w:bottom w:val="none" w:sz="0" w:space="0" w:color="auto"/>
            <w:right w:val="none" w:sz="0" w:space="0" w:color="auto"/>
          </w:divBdr>
        </w:div>
      </w:divsChild>
    </w:div>
    <w:div w:id="213667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yestraining.co.uk/" TargetMode="External"/><Relationship Id="rId18" Type="http://schemas.openxmlformats.org/officeDocument/2006/relationships/package" Target="embeddings/Microsoft_Word_Document.docx"/><Relationship Id="rId26" Type="http://schemas.openxmlformats.org/officeDocument/2006/relationships/oleObject" Target="embeddings/oleObject4.bin"/><Relationship Id="rId39" Type="http://schemas.openxmlformats.org/officeDocument/2006/relationships/image" Target="media/image13.jpeg"/><Relationship Id="rId21" Type="http://schemas.openxmlformats.org/officeDocument/2006/relationships/hyperlink" Target="https://www.bridgehousesarc.org/professionals.html" TargetMode="External"/><Relationship Id="rId34" Type="http://schemas.openxmlformats.org/officeDocument/2006/relationships/oleObject" Target="embeddings/oleObject5.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urses.idas.org.uk/north-yorkshire-and-city-of-york-training/" TargetMode="External"/><Relationship Id="rId20" Type="http://schemas.openxmlformats.org/officeDocument/2006/relationships/oleObject" Target="embeddings/oleObject2.bin"/><Relationship Id="rId29" Type="http://schemas.openxmlformats.org/officeDocument/2006/relationships/hyperlink" Target="https://imsva91-ctp.trendmicro.com:443/wis/clicktime/v1/query?url=https%3a%2f%2fthegoto.org.uk%2fwp%2dcontent%2fuploads%2f2022%2f06%2fNeeds%2dbased%2dguidance%2dfor%2dSocial%2dand%2dEmotional%2dMental%2dHealth%2dSEMH%2dfor%2dChildren%2dand%2dYoung%2dPeople%2din%2dNorth%2dYorkshire.%2d.pdf&amp;umid=1A50D16E-E1E1-E005-87B7-1839E18CC917&amp;auth=de41389fcd07b045c2bf0b8b6a6bb2cde097bfb7-54167dab3ad2b7c63e4bc0f5b9a467c5a7a89ac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3.bin"/><Relationship Id="rId32" Type="http://schemas.openxmlformats.org/officeDocument/2006/relationships/oleObject" Target="embeddings/Microsoft_Word_97_-_2003_Document.doc"/><Relationship Id="rId37" Type="http://schemas.openxmlformats.org/officeDocument/2006/relationships/image" Target="media/image12.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emf"/><Relationship Id="rId28" Type="http://schemas.openxmlformats.org/officeDocument/2006/relationships/hyperlink" Target="https://imsva91-ctp.trendmicro.com:443/wis/clicktime/v1/query?url=https%3a%2f%2fthegoto.org.uk%2fmini%2dmarketplace%2f&amp;umid=1A50D16E-E1E1-E005-87B7-1839E18CC917&amp;auth=de41389fcd07b045c2bf0b8b6a6bb2cde097bfb7-f507d94b409beba3734e1846d960197997186ffc" TargetMode="External"/><Relationship Id="rId36" Type="http://schemas.openxmlformats.org/officeDocument/2006/relationships/oleObject" Target="embeddings/oleObject6.bin"/><Relationship Id="rId10" Type="http://schemas.openxmlformats.org/officeDocument/2006/relationships/hyperlink" Target="https://www.ncmd.info/guidance/advice-for-gps-following-the-death-of-a-child/" TargetMode="External"/><Relationship Id="rId19" Type="http://schemas.openxmlformats.org/officeDocument/2006/relationships/image" Target="media/image6.emf"/><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nyes@northyorks.gov.uk" TargetMode="External"/><Relationship Id="rId22" Type="http://schemas.openxmlformats.org/officeDocument/2006/relationships/hyperlink" Target="http://www.inourplace.co.uk" TargetMode="External"/><Relationship Id="rId27" Type="http://schemas.openxmlformats.org/officeDocument/2006/relationships/hyperlink" Target="https://imsva91-ctp.trendmicro.com:443/wis/clicktime/v1/query?url=https%3a%2f%2fthegoto.org.uk%2fwp%2dcontent%2fuploads%2f2021%2f01%2fYoung%2dPersons%2dResource.pdf&amp;umid=1A50D16E-E1E1-E005-87B7-1839E18CC917&amp;auth=de41389fcd07b045c2bf0b8b6a6bb2cde097bfb7-b6616589eeec40b807947596b984853f2f9353b5" TargetMode="External"/><Relationship Id="rId30" Type="http://schemas.openxmlformats.org/officeDocument/2006/relationships/hyperlink" Target="https://imsva91-ctp.trendmicro.com:443/wis/clicktime/v1/query?url=https%3a%2f%2fthegoto.org.uk&amp;umid=1A50D16E-E1E1-E005-87B7-1839E18CC917&amp;auth=de41389fcd07b045c2bf0b8b6a6bb2cde097bfb7-7b61db5765dd3c951a437fa3efba998a10bcec82" TargetMode="External"/><Relationship Id="rId35" Type="http://schemas.openxmlformats.org/officeDocument/2006/relationships/image" Target="media/image11.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8.emf"/><Relationship Id="rId33" Type="http://schemas.openxmlformats.org/officeDocument/2006/relationships/image" Target="media/image10.emf"/><Relationship Id="rId38"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7F39E-69BB-4508-9FC8-07D1B037D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1118</Words>
  <Characters>6377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WSYBCSU IT Services</Company>
  <LinksUpToDate>false</LinksUpToDate>
  <CharactersWithSpaces>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HIELDS, Nicola (NHS HUMBER AND NORTH YORKSHIRE ICB - 42D)</cp:lastModifiedBy>
  <cp:revision>7</cp:revision>
  <cp:lastPrinted>2022-04-08T08:54:00Z</cp:lastPrinted>
  <dcterms:created xsi:type="dcterms:W3CDTF">2022-11-04T16:15:00Z</dcterms:created>
  <dcterms:modified xsi:type="dcterms:W3CDTF">2022-11-04T16:26:00Z</dcterms:modified>
  <cp:contentStatus/>
</cp:coreProperties>
</file>