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47F3" w14:textId="77777777" w:rsidR="00D669D6" w:rsidRPr="00C51FE0" w:rsidRDefault="00D669D6" w:rsidP="00D669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1FE0">
        <w:rPr>
          <w:rFonts w:ascii="Arial" w:hAnsi="Arial" w:cs="Arial"/>
          <w:b/>
          <w:bCs/>
          <w:sz w:val="36"/>
          <w:szCs w:val="36"/>
        </w:rPr>
        <w:t>North Yorkshire and York Adult Autism and ADHD Assessment and Diagnosis Service Pathway</w:t>
      </w:r>
    </w:p>
    <w:p w14:paraId="3C5FFDCF" w14:textId="77777777" w:rsidR="00D669D6" w:rsidRPr="00C51FE0" w:rsidRDefault="00D669D6" w:rsidP="00D669D6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C51FE0">
        <w:rPr>
          <w:rFonts w:ascii="Arial" w:hAnsi="Arial" w:cs="Arial"/>
          <w:b/>
          <w:bCs/>
          <w:color w:val="0070C0"/>
          <w:sz w:val="28"/>
          <w:szCs w:val="28"/>
        </w:rPr>
        <w:t xml:space="preserve">Does the patient meet the </w:t>
      </w:r>
      <w:r>
        <w:rPr>
          <w:rFonts w:ascii="Arial" w:hAnsi="Arial" w:cs="Arial"/>
          <w:b/>
          <w:bCs/>
          <w:color w:val="0070C0"/>
          <w:sz w:val="28"/>
          <w:szCs w:val="28"/>
        </w:rPr>
        <w:t>overall referral</w:t>
      </w:r>
      <w:r w:rsidRPr="00C51FE0">
        <w:rPr>
          <w:rFonts w:ascii="Arial" w:hAnsi="Arial" w:cs="Arial"/>
          <w:b/>
          <w:bCs/>
          <w:color w:val="0070C0"/>
          <w:sz w:val="28"/>
          <w:szCs w:val="28"/>
        </w:rPr>
        <w:t xml:space="preserve"> acceptance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? </w:t>
      </w:r>
    </w:p>
    <w:p w14:paraId="4998C172" w14:textId="77777777" w:rsidR="00D669D6" w:rsidRPr="00C51FE0" w:rsidRDefault="00D669D6" w:rsidP="00D669D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>The person is 18 years old or above at the time of the referral.</w:t>
      </w:r>
    </w:p>
    <w:p w14:paraId="044204B0" w14:textId="77777777" w:rsidR="00D669D6" w:rsidRPr="00C51FE0" w:rsidRDefault="00D669D6" w:rsidP="00D669D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 xml:space="preserve">The person’s substances and/or alcohol use is not at a level that may interfere with observational assessments/ability to engage in assessment process. </w:t>
      </w:r>
    </w:p>
    <w:p w14:paraId="73BA9858" w14:textId="77777777" w:rsidR="00D669D6" w:rsidRPr="00C51FE0" w:rsidRDefault="00D669D6" w:rsidP="00D669D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>The person is deemed stable enough to undergo the assessment process</w:t>
      </w:r>
      <w:r>
        <w:rPr>
          <w:rFonts w:ascii="Arial" w:hAnsi="Arial" w:cs="Arial"/>
          <w:sz w:val="24"/>
          <w:szCs w:val="24"/>
        </w:rPr>
        <w:t>.</w:t>
      </w:r>
    </w:p>
    <w:p w14:paraId="587361F3" w14:textId="77777777" w:rsidR="00D669D6" w:rsidRPr="00C51FE0" w:rsidRDefault="00D669D6" w:rsidP="00D669D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 xml:space="preserve">The person’s BMI is above 15. </w:t>
      </w:r>
    </w:p>
    <w:p w14:paraId="5D819C64" w14:textId="77777777" w:rsidR="00D669D6" w:rsidRDefault="00D669D6" w:rsidP="00D669D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 xml:space="preserve">The person does not have dementia or a significant brain injury and is not going through the diagnostic process for dementia or needing specialist support for their brain </w:t>
      </w:r>
      <w:r>
        <w:rPr>
          <w:rFonts w:ascii="Arial" w:hAnsi="Arial" w:cs="Arial"/>
          <w:sz w:val="24"/>
          <w:szCs w:val="24"/>
        </w:rPr>
        <w:t>i</w:t>
      </w:r>
      <w:r w:rsidRPr="00C51FE0">
        <w:rPr>
          <w:rFonts w:ascii="Arial" w:hAnsi="Arial" w:cs="Arial"/>
          <w:sz w:val="24"/>
          <w:szCs w:val="24"/>
        </w:rPr>
        <w:t>njury</w:t>
      </w:r>
      <w:r>
        <w:rPr>
          <w:rFonts w:ascii="Arial" w:hAnsi="Arial" w:cs="Arial"/>
          <w:sz w:val="24"/>
          <w:szCs w:val="24"/>
        </w:rPr>
        <w:t>.</w:t>
      </w:r>
    </w:p>
    <w:p w14:paraId="50597E7F" w14:textId="77777777" w:rsidR="00D669D6" w:rsidRPr="00C51FE0" w:rsidRDefault="00D669D6" w:rsidP="00D669D6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C51FE0">
        <w:rPr>
          <w:rFonts w:ascii="Arial" w:hAnsi="Arial" w:cs="Arial"/>
          <w:b/>
          <w:bCs/>
          <w:color w:val="0070C0"/>
          <w:sz w:val="28"/>
          <w:szCs w:val="28"/>
        </w:rPr>
        <w:t>Criteria for acceptance</w:t>
      </w:r>
    </w:p>
    <w:p w14:paraId="1456A3A2" w14:textId="77777777" w:rsidR="00D669D6" w:rsidRPr="00C51FE0" w:rsidRDefault="00D669D6" w:rsidP="00D669D6">
      <w:pPr>
        <w:pStyle w:val="ListParagraph"/>
        <w:numPr>
          <w:ilvl w:val="0"/>
          <w:numId w:val="1"/>
        </w:numPr>
        <w:tabs>
          <w:tab w:val="clear" w:pos="1080"/>
        </w:tabs>
        <w:spacing w:after="200" w:line="240" w:lineRule="auto"/>
        <w:ind w:left="284" w:hanging="284"/>
        <w:rPr>
          <w:rFonts w:ascii="Arial" w:eastAsia="Times New Roman" w:hAnsi="Arial" w:cs="Arial"/>
        </w:rPr>
      </w:pPr>
      <w:r w:rsidRPr="00C51FE0">
        <w:rPr>
          <w:rFonts w:ascii="Arial" w:eastAsia="Times New Roman" w:hAnsi="Arial" w:cs="Arial"/>
          <w:sz w:val="24"/>
          <w:szCs w:val="24"/>
        </w:rPr>
        <w:t xml:space="preserve">Direct referrals from the Community Mental Health Team: </w:t>
      </w:r>
    </w:p>
    <w:p w14:paraId="5AD03AFE" w14:textId="77777777" w:rsidR="00D669D6" w:rsidRPr="00C51FE0" w:rsidRDefault="00D669D6" w:rsidP="00D669D6">
      <w:pPr>
        <w:pStyle w:val="ListParagraph"/>
        <w:numPr>
          <w:ilvl w:val="1"/>
          <w:numId w:val="1"/>
        </w:numPr>
        <w:tabs>
          <w:tab w:val="clear" w:pos="1800"/>
        </w:tabs>
        <w:spacing w:after="200" w:line="240" w:lineRule="auto"/>
        <w:ind w:left="567" w:hanging="283"/>
        <w:rPr>
          <w:rFonts w:ascii="Arial" w:eastAsia="Times New Roman" w:hAnsi="Arial" w:cs="Arial"/>
        </w:rPr>
      </w:pPr>
      <w:r w:rsidRPr="00C51FE0">
        <w:rPr>
          <w:rFonts w:ascii="Arial" w:eastAsia="Times New Roman" w:hAnsi="Arial" w:cs="Arial"/>
          <w:sz w:val="24"/>
          <w:szCs w:val="24"/>
        </w:rPr>
        <w:t>people under the care of community mental health teams where it is identified there are co-occurring neurodevelopmental conditions and/or where the patient has support needs arising from undiagnosed neurodiverse conditions that overlap with symptoms of mental health problems.</w:t>
      </w:r>
    </w:p>
    <w:p w14:paraId="01740482" w14:textId="77777777" w:rsidR="00D669D6" w:rsidRPr="00C51FE0" w:rsidRDefault="00D669D6" w:rsidP="00D669D6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ind w:left="567" w:hanging="283"/>
        <w:contextualSpacing w:val="0"/>
        <w:rPr>
          <w:rFonts w:ascii="Arial" w:eastAsia="Times New Roman" w:hAnsi="Arial" w:cs="Arial"/>
        </w:rPr>
      </w:pPr>
      <w:r w:rsidRPr="00C51FE0">
        <w:rPr>
          <w:rFonts w:ascii="Arial" w:eastAsia="Times New Roman" w:hAnsi="Arial" w:cs="Arial"/>
          <w:sz w:val="24"/>
          <w:szCs w:val="24"/>
        </w:rPr>
        <w:t>and</w:t>
      </w:r>
      <w:r w:rsidRPr="00C51F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51FE0">
        <w:rPr>
          <w:rFonts w:ascii="Arial" w:eastAsia="Times New Roman" w:hAnsi="Arial" w:cs="Arial"/>
          <w:sz w:val="24"/>
          <w:szCs w:val="24"/>
        </w:rPr>
        <w:t>where this creates barriers to making a diagnosis, and for the service to appropriately manage the patients' mental health.</w:t>
      </w:r>
    </w:p>
    <w:p w14:paraId="5ADDA7B9" w14:textId="77777777" w:rsidR="00D669D6" w:rsidRPr="00C51FE0" w:rsidRDefault="00D669D6" w:rsidP="00D669D6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>Risk of being unable to have planned life-saving hospital treatment, operations, or care placement.</w:t>
      </w:r>
    </w:p>
    <w:p w14:paraId="04783C67" w14:textId="77777777" w:rsidR="00D669D6" w:rsidRPr="00455415" w:rsidRDefault="00D669D6" w:rsidP="00D669D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1FE0">
        <w:rPr>
          <w:rFonts w:ascii="Arial" w:hAnsi="Arial" w:cs="Arial"/>
          <w:sz w:val="24"/>
          <w:szCs w:val="24"/>
        </w:rPr>
        <w:t>Imminent risk of family court decisions determined on diagnosis e.g</w:t>
      </w:r>
      <w:r>
        <w:rPr>
          <w:rFonts w:ascii="Arial" w:hAnsi="Arial" w:cs="Arial"/>
          <w:sz w:val="24"/>
          <w:szCs w:val="24"/>
        </w:rPr>
        <w:t>.,</w:t>
      </w:r>
      <w:r w:rsidRPr="00C51FE0">
        <w:rPr>
          <w:rFonts w:ascii="Arial" w:hAnsi="Arial" w:cs="Arial"/>
          <w:sz w:val="24"/>
          <w:szCs w:val="24"/>
        </w:rPr>
        <w:t xml:space="preserve"> family breakdown, custody hearing.</w:t>
      </w:r>
    </w:p>
    <w:p w14:paraId="13B1F258" w14:textId="77777777" w:rsidR="00D669D6" w:rsidRDefault="00D669D6" w:rsidP="00D669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3BD2DA1" wp14:editId="4B8C50C8">
            <wp:extent cx="6715125" cy="3947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028" cy="396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AD2EA" w14:textId="77777777" w:rsidR="00D669D6" w:rsidRDefault="00D669D6" w:rsidP="00D669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6A36A5" w14:textId="77777777" w:rsidR="00D669D6" w:rsidRPr="002359EE" w:rsidRDefault="00D669D6" w:rsidP="00D66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Priority </w:t>
      </w:r>
      <w:r w:rsidRPr="002359EE">
        <w:rPr>
          <w:rFonts w:ascii="Arial" w:hAnsi="Arial" w:cs="Arial"/>
          <w:b/>
          <w:bCs/>
          <w:sz w:val="24"/>
          <w:szCs w:val="24"/>
        </w:rPr>
        <w:t>Amber/Green</w:t>
      </w:r>
      <w:r w:rsidRPr="002359EE">
        <w:rPr>
          <w:rFonts w:ascii="Arial" w:hAnsi="Arial" w:cs="Arial"/>
          <w:sz w:val="24"/>
          <w:szCs w:val="24"/>
        </w:rPr>
        <w:t xml:space="preserve"> </w:t>
      </w:r>
      <w:r w:rsidRPr="002359EE">
        <w:rPr>
          <w:rFonts w:ascii="Arial" w:hAnsi="Arial" w:cs="Arial"/>
          <w:b/>
          <w:bCs/>
          <w:sz w:val="24"/>
          <w:szCs w:val="24"/>
        </w:rPr>
        <w:t>patients</w:t>
      </w:r>
      <w:r w:rsidRPr="002359EE">
        <w:rPr>
          <w:rFonts w:ascii="Arial" w:hAnsi="Arial" w:cs="Arial"/>
          <w:sz w:val="24"/>
          <w:szCs w:val="24"/>
        </w:rPr>
        <w:t>: If a person's circumstances change which results in the</w:t>
      </w:r>
      <w:r>
        <w:rPr>
          <w:rFonts w:ascii="Arial" w:hAnsi="Arial" w:cs="Arial"/>
          <w:sz w:val="24"/>
          <w:szCs w:val="24"/>
        </w:rPr>
        <w:t>ir</w:t>
      </w:r>
      <w:r w:rsidRPr="002359EE">
        <w:rPr>
          <w:rFonts w:ascii="Arial" w:hAnsi="Arial" w:cs="Arial"/>
          <w:sz w:val="24"/>
          <w:szCs w:val="24"/>
        </w:rPr>
        <w:t xml:space="preserve"> meeting the acceptance criteria at any point, they can be re-referred </w:t>
      </w:r>
      <w:r>
        <w:rPr>
          <w:rFonts w:ascii="Arial" w:hAnsi="Arial" w:cs="Arial"/>
          <w:sz w:val="24"/>
          <w:szCs w:val="24"/>
        </w:rPr>
        <w:t xml:space="preserve">for triage as Priority Red </w:t>
      </w:r>
      <w:r w:rsidRPr="002359EE">
        <w:rPr>
          <w:rFonts w:ascii="Arial" w:hAnsi="Arial" w:cs="Arial"/>
          <w:sz w:val="24"/>
          <w:szCs w:val="24"/>
        </w:rPr>
        <w:t xml:space="preserve">via their GP or </w:t>
      </w:r>
      <w:r>
        <w:rPr>
          <w:rFonts w:ascii="Arial" w:hAnsi="Arial" w:cs="Arial"/>
          <w:sz w:val="24"/>
          <w:szCs w:val="24"/>
        </w:rPr>
        <w:t>Community Mental Health Team.</w:t>
      </w:r>
    </w:p>
    <w:p w14:paraId="75BF3766" w14:textId="77777777" w:rsidR="00D669D6" w:rsidRPr="006C5DCB" w:rsidRDefault="00D669D6" w:rsidP="00D66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B53806" w14:textId="77777777" w:rsidR="00E95C2E" w:rsidRDefault="00E95C2E"/>
    <w:sectPr w:rsidR="00E95C2E" w:rsidSect="00455415">
      <w:headerReference w:type="default" r:id="rId6"/>
      <w:pgSz w:w="11906" w:h="16838"/>
      <w:pgMar w:top="851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395" w14:textId="77777777" w:rsidR="006C5DCB" w:rsidRDefault="00000000" w:rsidP="00E82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B9D"/>
    <w:multiLevelType w:val="hybridMultilevel"/>
    <w:tmpl w:val="C7407A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9B08FF"/>
    <w:multiLevelType w:val="multilevel"/>
    <w:tmpl w:val="1F6CE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522016397">
    <w:abstractNumId w:val="1"/>
  </w:num>
  <w:num w:numId="2" w16cid:durableId="88914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D6"/>
    <w:rsid w:val="006236C0"/>
    <w:rsid w:val="006E6D62"/>
    <w:rsid w:val="00D669D6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A8F5"/>
  <w15:chartTrackingRefBased/>
  <w15:docId w15:val="{D2558D33-EDC9-4A7C-960A-431885E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D6"/>
  </w:style>
  <w:style w:type="paragraph" w:styleId="ListParagraph">
    <w:name w:val="List Paragraph"/>
    <w:basedOn w:val="Normal"/>
    <w:uiPriority w:val="34"/>
    <w:qFormat/>
    <w:rsid w:val="00D6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DURRETT, Rachael (NHS HUMBER AND NORTH YORKSHIRE ICB - 42D)</dc:creator>
  <cp:keywords/>
  <dc:description/>
  <cp:lastModifiedBy>DURRETT, Rachael (NHS HUMBER AND NORTH YORKSHIRE ICB - 42D)</cp:lastModifiedBy>
  <cp:revision>1</cp:revision>
  <dcterms:created xsi:type="dcterms:W3CDTF">2023-11-09T15:33:00Z</dcterms:created>
  <dcterms:modified xsi:type="dcterms:W3CDTF">2023-11-09T15:34:00Z</dcterms:modified>
</cp:coreProperties>
</file>